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F231" w14:textId="70F8D7CA" w:rsidR="00F60EFC" w:rsidRPr="00F60EFC" w:rsidRDefault="00F60EFC" w:rsidP="00F60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EFC">
        <w:rPr>
          <w:rFonts w:ascii="Times New Roman" w:hAnsi="Times New Roman" w:cs="Times New Roman"/>
          <w:sz w:val="24"/>
          <w:szCs w:val="24"/>
        </w:rPr>
        <w:t>REPUBLIKA HRVATSKA</w:t>
      </w:r>
    </w:p>
    <w:p w14:paraId="36412E2D" w14:textId="778F334C" w:rsidR="00F60EFC" w:rsidRPr="00F60EFC" w:rsidRDefault="00F60EFC" w:rsidP="00F60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EFC">
        <w:rPr>
          <w:rFonts w:ascii="Times New Roman" w:hAnsi="Times New Roman" w:cs="Times New Roman"/>
          <w:sz w:val="24"/>
          <w:szCs w:val="24"/>
        </w:rPr>
        <w:t>KRAPINSKO-ZAGORSKA ŽUPANIJA</w:t>
      </w:r>
    </w:p>
    <w:p w14:paraId="35407136" w14:textId="184E7693" w:rsidR="00F60EFC" w:rsidRPr="00F60EFC" w:rsidRDefault="00F60EFC" w:rsidP="00F60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EFC">
        <w:rPr>
          <w:rFonts w:ascii="Times New Roman" w:hAnsi="Times New Roman" w:cs="Times New Roman"/>
          <w:sz w:val="24"/>
          <w:szCs w:val="24"/>
        </w:rPr>
        <w:t>GRAD ZLATAR</w:t>
      </w:r>
    </w:p>
    <w:p w14:paraId="2F1493E4" w14:textId="113AE09B" w:rsidR="00F60EFC" w:rsidRPr="00F60EFC" w:rsidRDefault="00F60EFC" w:rsidP="00F60E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0EFC">
        <w:rPr>
          <w:rFonts w:ascii="Times New Roman" w:hAnsi="Times New Roman" w:cs="Times New Roman"/>
          <w:b/>
          <w:bCs/>
          <w:sz w:val="24"/>
          <w:szCs w:val="24"/>
        </w:rPr>
        <w:t>OSNOVNA ŠKOLA BELEC</w:t>
      </w:r>
    </w:p>
    <w:p w14:paraId="6D9ACBAF" w14:textId="72A047A1" w:rsidR="00F60EFC" w:rsidRPr="00F60EFC" w:rsidRDefault="00F60EFC" w:rsidP="00F60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EFC">
        <w:rPr>
          <w:rFonts w:ascii="Times New Roman" w:hAnsi="Times New Roman" w:cs="Times New Roman"/>
          <w:sz w:val="24"/>
          <w:szCs w:val="24"/>
        </w:rPr>
        <w:t>Belec 50</w:t>
      </w:r>
    </w:p>
    <w:p w14:paraId="479297E1" w14:textId="231411BA" w:rsidR="00F60EFC" w:rsidRDefault="00F60EFC" w:rsidP="00F60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EFC">
        <w:rPr>
          <w:rFonts w:ascii="Times New Roman" w:hAnsi="Times New Roman" w:cs="Times New Roman"/>
          <w:sz w:val="24"/>
          <w:szCs w:val="24"/>
        </w:rPr>
        <w:t>49254 Belec</w:t>
      </w:r>
    </w:p>
    <w:p w14:paraId="0925DB73" w14:textId="77777777" w:rsidR="00F60EFC" w:rsidRDefault="00F60EFC" w:rsidP="00F60E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EC9FE3" w14:textId="77777777" w:rsidR="00F60EFC" w:rsidRPr="00F60EFC" w:rsidRDefault="00F60EFC" w:rsidP="00F60E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F21D88" w14:textId="198AAC41" w:rsidR="00D903A1" w:rsidRDefault="008621F9" w:rsidP="008621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1F9">
        <w:rPr>
          <w:rFonts w:ascii="Times New Roman" w:hAnsi="Times New Roman" w:cs="Times New Roman"/>
          <w:b/>
          <w:bCs/>
          <w:sz w:val="24"/>
          <w:szCs w:val="24"/>
        </w:rPr>
        <w:t>BILJEŠKE UZ FINANCIJSKI IZVJEŠTAJ ZA RAZDOBLJE OD 01.01.-</w:t>
      </w:r>
      <w:r w:rsidR="00445DA9">
        <w:rPr>
          <w:rFonts w:ascii="Times New Roman" w:hAnsi="Times New Roman" w:cs="Times New Roman"/>
          <w:b/>
          <w:bCs/>
          <w:sz w:val="24"/>
          <w:szCs w:val="24"/>
        </w:rPr>
        <w:t>31.12</w:t>
      </w:r>
      <w:r w:rsidRPr="008621F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B5C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21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43F29D" w14:textId="77777777" w:rsidR="008621F9" w:rsidRDefault="008621F9" w:rsidP="008621F9">
      <w:pPr>
        <w:rPr>
          <w:rFonts w:ascii="Times New Roman" w:hAnsi="Times New Roman" w:cs="Times New Roman"/>
          <w:sz w:val="24"/>
          <w:szCs w:val="24"/>
        </w:rPr>
      </w:pPr>
    </w:p>
    <w:p w14:paraId="0C5DDF6F" w14:textId="54899134" w:rsidR="008621F9" w:rsidRDefault="008621F9" w:rsidP="00862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1F9">
        <w:rPr>
          <w:rFonts w:ascii="Times New Roman" w:hAnsi="Times New Roman" w:cs="Times New Roman"/>
          <w:i/>
          <w:iCs/>
          <w:sz w:val="24"/>
          <w:szCs w:val="24"/>
        </w:rPr>
        <w:t>Naziv obveznika</w:t>
      </w:r>
      <w:r>
        <w:rPr>
          <w:rFonts w:ascii="Times New Roman" w:hAnsi="Times New Roman" w:cs="Times New Roman"/>
          <w:sz w:val="24"/>
          <w:szCs w:val="24"/>
        </w:rPr>
        <w:t>: Osnovna škola Belec</w:t>
      </w:r>
    </w:p>
    <w:p w14:paraId="629A9431" w14:textId="108A707E" w:rsidR="008621F9" w:rsidRDefault="008621F9" w:rsidP="00862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1F9">
        <w:rPr>
          <w:rFonts w:ascii="Times New Roman" w:hAnsi="Times New Roman" w:cs="Times New Roman"/>
          <w:i/>
          <w:iCs/>
          <w:sz w:val="24"/>
          <w:szCs w:val="24"/>
        </w:rPr>
        <w:t>Razdoblje za koje se sastav</w:t>
      </w:r>
      <w:r w:rsidR="00EE747A">
        <w:rPr>
          <w:rFonts w:ascii="Times New Roman" w:hAnsi="Times New Roman" w:cs="Times New Roman"/>
          <w:i/>
          <w:iCs/>
          <w:sz w:val="24"/>
          <w:szCs w:val="24"/>
        </w:rPr>
        <w:t>ljaju</w:t>
      </w:r>
      <w:r w:rsidRPr="008621F9">
        <w:rPr>
          <w:rFonts w:ascii="Times New Roman" w:hAnsi="Times New Roman" w:cs="Times New Roman"/>
          <w:i/>
          <w:iCs/>
          <w:sz w:val="24"/>
          <w:szCs w:val="24"/>
        </w:rPr>
        <w:t xml:space="preserve"> bilješke</w:t>
      </w:r>
      <w:r>
        <w:rPr>
          <w:rFonts w:ascii="Times New Roman" w:hAnsi="Times New Roman" w:cs="Times New Roman"/>
          <w:sz w:val="24"/>
          <w:szCs w:val="24"/>
        </w:rPr>
        <w:t>: 01.01.202</w:t>
      </w:r>
      <w:r w:rsidR="00BB66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.-3</w:t>
      </w:r>
      <w:r w:rsidR="00445D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5DA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B5C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F7711C" w14:textId="7F50B307" w:rsidR="008621F9" w:rsidRDefault="008621F9" w:rsidP="00862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1F9">
        <w:rPr>
          <w:rFonts w:ascii="Times New Roman" w:hAnsi="Times New Roman" w:cs="Times New Roman"/>
          <w:i/>
          <w:iCs/>
          <w:sz w:val="24"/>
          <w:szCs w:val="24"/>
        </w:rPr>
        <w:t>Broj RKP-a</w:t>
      </w:r>
      <w:r>
        <w:rPr>
          <w:rFonts w:ascii="Times New Roman" w:hAnsi="Times New Roman" w:cs="Times New Roman"/>
          <w:sz w:val="24"/>
          <w:szCs w:val="24"/>
        </w:rPr>
        <w:t>: 42049</w:t>
      </w:r>
    </w:p>
    <w:p w14:paraId="1C643A00" w14:textId="7C65FDF2" w:rsidR="008621F9" w:rsidRDefault="008621F9" w:rsidP="00862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1F9">
        <w:rPr>
          <w:rFonts w:ascii="Times New Roman" w:hAnsi="Times New Roman" w:cs="Times New Roman"/>
          <w:i/>
          <w:iCs/>
          <w:sz w:val="24"/>
          <w:szCs w:val="24"/>
        </w:rPr>
        <w:t>Oznaka razine</w:t>
      </w:r>
      <w:r>
        <w:rPr>
          <w:rFonts w:ascii="Times New Roman" w:hAnsi="Times New Roman" w:cs="Times New Roman"/>
          <w:sz w:val="24"/>
          <w:szCs w:val="24"/>
        </w:rPr>
        <w:t>: 31</w:t>
      </w:r>
    </w:p>
    <w:p w14:paraId="08449A21" w14:textId="77777777" w:rsidR="008621F9" w:rsidRDefault="008621F9" w:rsidP="008621F9">
      <w:pPr>
        <w:rPr>
          <w:rFonts w:ascii="Times New Roman" w:hAnsi="Times New Roman" w:cs="Times New Roman"/>
          <w:sz w:val="24"/>
          <w:szCs w:val="24"/>
        </w:rPr>
      </w:pPr>
    </w:p>
    <w:p w14:paraId="1A326F48" w14:textId="767EEFCA" w:rsidR="008621F9" w:rsidRPr="008621F9" w:rsidRDefault="008621F9" w:rsidP="008621F9">
      <w:pPr>
        <w:spacing w:after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21F9">
        <w:rPr>
          <w:rFonts w:ascii="Times New Roman" w:hAnsi="Times New Roman" w:cs="Times New Roman"/>
          <w:i/>
          <w:iCs/>
          <w:sz w:val="24"/>
          <w:szCs w:val="24"/>
        </w:rPr>
        <w:t>„Osnovna škola Belec posluje u skladu sa Zakonom o odgoju i obrazovanju u osnovnoj i srednjoj školi te Statutom škole. Osim osnovne djelatnosti odgoja i obrazovanja, Osnovna škola Belec se bavi gospodarsku djelatnošću te ostvaruje vlastite prihode od prodaje proizvoda Učeničke zadruge i otpadnog papira. Osnovna škola Belec nije u sustavu poreza na dobit ni u sustavu poreza na dodanu vrijednost.</w:t>
      </w:r>
    </w:p>
    <w:p w14:paraId="041A53D6" w14:textId="6F09803C" w:rsidR="008621F9" w:rsidRPr="008621F9" w:rsidRDefault="008621F9" w:rsidP="008621F9">
      <w:pPr>
        <w:spacing w:after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21F9">
        <w:rPr>
          <w:rFonts w:ascii="Times New Roman" w:hAnsi="Times New Roman" w:cs="Times New Roman"/>
          <w:i/>
          <w:iCs/>
          <w:sz w:val="24"/>
          <w:szCs w:val="24"/>
        </w:rPr>
        <w:t>Osnovna škola Belec vodi proračunsko računovodstvo prema Zakonu o proračunu i Pravilniku o proračunskom računovodstvu i Računskom planu te financijska izvješća sastavlja sukladno Pravilniku o financijskom izvještavanju u proračunskom računovodstvu.</w:t>
      </w:r>
    </w:p>
    <w:p w14:paraId="40C0D402" w14:textId="4D3DA4DD" w:rsidR="008621F9" w:rsidRDefault="008621F9" w:rsidP="008621F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21F9">
        <w:rPr>
          <w:rFonts w:ascii="Times New Roman" w:hAnsi="Times New Roman" w:cs="Times New Roman"/>
          <w:i/>
          <w:iCs/>
          <w:sz w:val="24"/>
          <w:szCs w:val="24"/>
        </w:rPr>
        <w:t xml:space="preserve">Zakonski predstavnik Osnovne škole Belec je Nikolina </w:t>
      </w:r>
      <w:proofErr w:type="spellStart"/>
      <w:r w:rsidRPr="008621F9">
        <w:rPr>
          <w:rFonts w:ascii="Times New Roman" w:hAnsi="Times New Roman" w:cs="Times New Roman"/>
          <w:i/>
          <w:iCs/>
          <w:sz w:val="24"/>
          <w:szCs w:val="24"/>
        </w:rPr>
        <w:t>Puklin</w:t>
      </w:r>
      <w:proofErr w:type="spellEnd"/>
      <w:r w:rsidRPr="008621F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621F9">
        <w:rPr>
          <w:rFonts w:ascii="Times New Roman" w:hAnsi="Times New Roman" w:cs="Times New Roman"/>
          <w:i/>
          <w:iCs/>
          <w:sz w:val="24"/>
          <w:szCs w:val="24"/>
        </w:rPr>
        <w:t>dipl.uč</w:t>
      </w:r>
      <w:proofErr w:type="spellEnd"/>
      <w:r w:rsidRPr="008621F9">
        <w:rPr>
          <w:rFonts w:ascii="Times New Roman" w:hAnsi="Times New Roman" w:cs="Times New Roman"/>
          <w:i/>
          <w:iCs/>
          <w:sz w:val="24"/>
          <w:szCs w:val="24"/>
        </w:rPr>
        <w:t xml:space="preserve">. Financijski izvještaj sastavila je voditeljica računovodstva Ana Kovačec, </w:t>
      </w:r>
      <w:proofErr w:type="spellStart"/>
      <w:r w:rsidRPr="008621F9">
        <w:rPr>
          <w:rFonts w:ascii="Times New Roman" w:hAnsi="Times New Roman" w:cs="Times New Roman"/>
          <w:i/>
          <w:iCs/>
          <w:sz w:val="24"/>
          <w:szCs w:val="24"/>
        </w:rPr>
        <w:t>mag.oec</w:t>
      </w:r>
      <w:proofErr w:type="spellEnd"/>
      <w:r w:rsidRPr="008621F9">
        <w:rPr>
          <w:rFonts w:ascii="Times New Roman" w:hAnsi="Times New Roman" w:cs="Times New Roman"/>
          <w:i/>
          <w:iCs/>
          <w:sz w:val="24"/>
          <w:szCs w:val="24"/>
        </w:rPr>
        <w:t>.“</w:t>
      </w:r>
    </w:p>
    <w:p w14:paraId="03D3CA52" w14:textId="77777777" w:rsidR="00F60EFC" w:rsidRDefault="00F60EFC" w:rsidP="008621F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1E6E9D" w14:textId="50BF7BB9" w:rsidR="00F60EFC" w:rsidRPr="00383B41" w:rsidRDefault="00F60EFC" w:rsidP="008621F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B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Bilješke uz Izvještaj o </w:t>
      </w:r>
      <w:r w:rsidR="00F7639B" w:rsidRPr="00383B41">
        <w:rPr>
          <w:rFonts w:ascii="Times New Roman" w:hAnsi="Times New Roman" w:cs="Times New Roman"/>
          <w:b/>
          <w:bCs/>
          <w:sz w:val="24"/>
          <w:szCs w:val="24"/>
          <w:u w:val="single"/>
        </w:rPr>
        <w:t>prihodima i rashodima, primicima i izdacima</w:t>
      </w:r>
    </w:p>
    <w:p w14:paraId="57A2A611" w14:textId="0A3A021D" w:rsidR="00F7639B" w:rsidRDefault="00F7639B" w:rsidP="00F7639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B41">
        <w:rPr>
          <w:rFonts w:ascii="Times New Roman" w:hAnsi="Times New Roman" w:cs="Times New Roman"/>
          <w:b/>
          <w:bCs/>
          <w:sz w:val="24"/>
          <w:szCs w:val="24"/>
        </w:rPr>
        <w:t>Bilješka br. 1</w:t>
      </w:r>
      <w:r w:rsidRPr="00F763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3B41">
        <w:rPr>
          <w:rFonts w:ascii="Times New Roman" w:hAnsi="Times New Roman" w:cs="Times New Roman"/>
          <w:b/>
          <w:bCs/>
          <w:sz w:val="24"/>
          <w:szCs w:val="24"/>
        </w:rPr>
        <w:t>uz poziciju šifru 63</w:t>
      </w:r>
      <w:r w:rsidR="00AE5DA3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383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DA3" w:rsidRPr="00AE5DA3">
        <w:rPr>
          <w:rFonts w:ascii="Times New Roman" w:hAnsi="Times New Roman" w:cs="Times New Roman"/>
          <w:b/>
          <w:bCs/>
          <w:sz w:val="24"/>
          <w:szCs w:val="24"/>
        </w:rPr>
        <w:t>Tekuće pomoći proračunu iz drugih proračuna i izvanproračunskim korisnicima</w:t>
      </w:r>
      <w:r w:rsidR="00AE5DA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E5DA3" w:rsidRPr="00AE5DA3">
        <w:rPr>
          <w:rFonts w:ascii="Times New Roman" w:hAnsi="Times New Roman" w:cs="Times New Roman"/>
          <w:sz w:val="24"/>
          <w:szCs w:val="24"/>
        </w:rPr>
        <w:t xml:space="preserve">u izvještajnom razdoblju ostvareno je </w:t>
      </w:r>
      <w:r w:rsidR="006B5C52">
        <w:rPr>
          <w:rFonts w:ascii="Times New Roman" w:hAnsi="Times New Roman" w:cs="Times New Roman"/>
          <w:sz w:val="24"/>
          <w:szCs w:val="24"/>
        </w:rPr>
        <w:t>6.390,59</w:t>
      </w:r>
      <w:r w:rsidR="00AE5DA3" w:rsidRPr="00AE5DA3">
        <w:rPr>
          <w:rFonts w:ascii="Times New Roman" w:hAnsi="Times New Roman" w:cs="Times New Roman"/>
          <w:sz w:val="24"/>
          <w:szCs w:val="24"/>
        </w:rPr>
        <w:t xml:space="preserve"> eura prihoda od grada Zlatara</w:t>
      </w:r>
      <w:r w:rsidR="006B5C52">
        <w:rPr>
          <w:rFonts w:ascii="Times New Roman" w:hAnsi="Times New Roman" w:cs="Times New Roman"/>
          <w:sz w:val="24"/>
          <w:szCs w:val="24"/>
        </w:rPr>
        <w:t xml:space="preserve"> i od Općine Okučani.</w:t>
      </w:r>
      <w:r w:rsidR="00F86643">
        <w:rPr>
          <w:rFonts w:ascii="Times New Roman" w:hAnsi="Times New Roman" w:cs="Times New Roman"/>
          <w:sz w:val="24"/>
          <w:szCs w:val="24"/>
        </w:rPr>
        <w:t xml:space="preserve"> Od Grada Zlatara ostvareno je 4.000,00 eura za nabavu opreme, a od općine </w:t>
      </w:r>
      <w:proofErr w:type="spellStart"/>
      <w:r w:rsidR="00F86643">
        <w:rPr>
          <w:rFonts w:ascii="Times New Roman" w:hAnsi="Times New Roman" w:cs="Times New Roman"/>
          <w:sz w:val="24"/>
          <w:szCs w:val="24"/>
        </w:rPr>
        <w:t>Okućana</w:t>
      </w:r>
      <w:proofErr w:type="spellEnd"/>
      <w:r w:rsidR="00F86643">
        <w:rPr>
          <w:rFonts w:ascii="Times New Roman" w:hAnsi="Times New Roman" w:cs="Times New Roman"/>
          <w:sz w:val="24"/>
          <w:szCs w:val="24"/>
        </w:rPr>
        <w:t xml:space="preserve"> ostvareno je  2.390,59 eura u svrhu obračuna plaće za pomoćnika u nastavi u sklopu projekta Baltazar 7 mimo za štićenika COO </w:t>
      </w:r>
      <w:proofErr w:type="spellStart"/>
      <w:r w:rsidR="00F86643">
        <w:rPr>
          <w:rFonts w:ascii="Times New Roman" w:hAnsi="Times New Roman" w:cs="Times New Roman"/>
          <w:sz w:val="24"/>
          <w:szCs w:val="24"/>
        </w:rPr>
        <w:t>Zajezda</w:t>
      </w:r>
      <w:proofErr w:type="spellEnd"/>
      <w:r w:rsidR="00F86643">
        <w:rPr>
          <w:rFonts w:ascii="Times New Roman" w:hAnsi="Times New Roman" w:cs="Times New Roman"/>
          <w:sz w:val="24"/>
          <w:szCs w:val="24"/>
        </w:rPr>
        <w:t>.</w:t>
      </w:r>
    </w:p>
    <w:p w14:paraId="1F2788FE" w14:textId="6730C0E3" w:rsidR="00AE5DA3" w:rsidRPr="00F86643" w:rsidRDefault="00AE5DA3" w:rsidP="00AE5DA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 br. 2 uz poziciju šifru 6361 </w:t>
      </w:r>
      <w:r w:rsidRPr="00AE5DA3">
        <w:rPr>
          <w:rFonts w:ascii="Times New Roman" w:hAnsi="Times New Roman" w:cs="Times New Roman"/>
          <w:b/>
          <w:bCs/>
          <w:sz w:val="24"/>
          <w:szCs w:val="24"/>
        </w:rPr>
        <w:t>Tekuće pomoći proračunskim korisnicima iz proračuna koji im nije nadležan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 izvještajnoj godini ostvareno je </w:t>
      </w:r>
      <w:r w:rsidR="00F86643">
        <w:rPr>
          <w:rFonts w:ascii="Times New Roman" w:hAnsi="Times New Roman" w:cs="Times New Roman"/>
          <w:sz w:val="24"/>
          <w:szCs w:val="24"/>
        </w:rPr>
        <w:t>647.073,02</w:t>
      </w:r>
      <w:r>
        <w:rPr>
          <w:rFonts w:ascii="Times New Roman" w:hAnsi="Times New Roman" w:cs="Times New Roman"/>
          <w:sz w:val="24"/>
          <w:szCs w:val="24"/>
        </w:rPr>
        <w:t xml:space="preserve"> eura prihoda od Ministarstva znanosti i obrazovanja,  a čini povećanje za 2</w:t>
      </w:r>
      <w:r w:rsidR="00F86643">
        <w:rPr>
          <w:rFonts w:ascii="Times New Roman" w:hAnsi="Times New Roman" w:cs="Times New Roman"/>
          <w:sz w:val="24"/>
          <w:szCs w:val="24"/>
        </w:rPr>
        <w:t>5,3</w:t>
      </w:r>
      <w:r>
        <w:rPr>
          <w:rFonts w:ascii="Times New Roman" w:hAnsi="Times New Roman" w:cs="Times New Roman"/>
          <w:sz w:val="24"/>
          <w:szCs w:val="24"/>
        </w:rPr>
        <w:t xml:space="preserve">% u odnosu na prošlo izvještajno razdoblje. Povećanje sredstava odnosi se na povećanje </w:t>
      </w:r>
      <w:r w:rsidR="00F86643">
        <w:rPr>
          <w:rFonts w:ascii="Times New Roman" w:hAnsi="Times New Roman" w:cs="Times New Roman"/>
          <w:sz w:val="24"/>
          <w:szCs w:val="24"/>
        </w:rPr>
        <w:t xml:space="preserve">koeficijenata u svrhu obračuna i isplate plaće. </w:t>
      </w:r>
    </w:p>
    <w:p w14:paraId="581332CE" w14:textId="28D5B82A" w:rsidR="00F7639B" w:rsidRPr="00F86643" w:rsidRDefault="009D04E9" w:rsidP="009D04E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 br. </w:t>
      </w:r>
      <w:r w:rsidR="00F8664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uz poziciju šifru 6614 Prihodi od prodaje proizvoda i robe</w:t>
      </w:r>
      <w:r>
        <w:rPr>
          <w:rFonts w:ascii="Times New Roman" w:hAnsi="Times New Roman" w:cs="Times New Roman"/>
          <w:sz w:val="24"/>
          <w:szCs w:val="24"/>
        </w:rPr>
        <w:t xml:space="preserve">- Škola je u izvještajnoj godini ostvarila </w:t>
      </w:r>
      <w:r w:rsidR="00F86643">
        <w:rPr>
          <w:rFonts w:ascii="Times New Roman" w:hAnsi="Times New Roman" w:cs="Times New Roman"/>
          <w:sz w:val="24"/>
          <w:szCs w:val="24"/>
        </w:rPr>
        <w:t>562,30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prihoda od prodaje starog papira</w:t>
      </w:r>
      <w:r w:rsidR="00F86643">
        <w:rPr>
          <w:rFonts w:ascii="Times New Roman" w:hAnsi="Times New Roman" w:cs="Times New Roman"/>
          <w:sz w:val="24"/>
          <w:szCs w:val="24"/>
        </w:rPr>
        <w:t xml:space="preserve"> i proizvoda učeničke zadruge.</w:t>
      </w:r>
    </w:p>
    <w:p w14:paraId="649C4E21" w14:textId="53D599FF" w:rsidR="00F86643" w:rsidRPr="00F86643" w:rsidRDefault="00F86643" w:rsidP="009D04E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 br. 4 uz poziciju šifru 6615 Prihodi od pruženih usluga- </w:t>
      </w:r>
      <w:r w:rsidRPr="00F86643">
        <w:rPr>
          <w:rFonts w:ascii="Times New Roman" w:hAnsi="Times New Roman" w:cs="Times New Roman"/>
          <w:sz w:val="24"/>
          <w:szCs w:val="24"/>
        </w:rPr>
        <w:t>u tekućem izvještajnom razdoblju ostvareno je 395,00 eura od najma školske sportske dvorane.</w:t>
      </w:r>
    </w:p>
    <w:p w14:paraId="4E0BA449" w14:textId="654F0E18" w:rsidR="009D04E9" w:rsidRDefault="009D04E9" w:rsidP="009D04E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Bilješka br. 5 uz poziciju šifru 6631 Tekuće donacije- </w:t>
      </w:r>
      <w:r w:rsidR="00F86643" w:rsidRPr="00F86643">
        <w:rPr>
          <w:rFonts w:ascii="Times New Roman" w:hAnsi="Times New Roman" w:cs="Times New Roman"/>
          <w:sz w:val="24"/>
          <w:szCs w:val="24"/>
        </w:rPr>
        <w:t xml:space="preserve">u tekućem izvještajnom razdoblju ostvareno je </w:t>
      </w:r>
      <w:r w:rsidR="00F86643">
        <w:rPr>
          <w:rFonts w:ascii="Times New Roman" w:hAnsi="Times New Roman" w:cs="Times New Roman"/>
          <w:sz w:val="24"/>
          <w:szCs w:val="24"/>
        </w:rPr>
        <w:t xml:space="preserve">samo </w:t>
      </w:r>
      <w:r w:rsidR="00F86643" w:rsidRPr="00F86643">
        <w:rPr>
          <w:rFonts w:ascii="Times New Roman" w:hAnsi="Times New Roman" w:cs="Times New Roman"/>
          <w:sz w:val="24"/>
          <w:szCs w:val="24"/>
        </w:rPr>
        <w:t>79,40 eura prihoda od solidarnosti na djelu Crvenog križ</w:t>
      </w:r>
      <w:r w:rsidR="00BB6664">
        <w:rPr>
          <w:rFonts w:ascii="Times New Roman" w:hAnsi="Times New Roman" w:cs="Times New Roman"/>
          <w:sz w:val="24"/>
          <w:szCs w:val="24"/>
        </w:rPr>
        <w:t>a</w:t>
      </w:r>
      <w:r w:rsidR="00F86643" w:rsidRPr="00F86643">
        <w:rPr>
          <w:rFonts w:ascii="Times New Roman" w:hAnsi="Times New Roman" w:cs="Times New Roman"/>
          <w:sz w:val="24"/>
          <w:szCs w:val="24"/>
        </w:rPr>
        <w:t>.</w:t>
      </w:r>
    </w:p>
    <w:p w14:paraId="372AFA92" w14:textId="1771DBF6" w:rsidR="009D04E9" w:rsidRPr="00050E31" w:rsidRDefault="009D04E9" w:rsidP="00383B4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4E9">
        <w:rPr>
          <w:rFonts w:ascii="Times New Roman" w:hAnsi="Times New Roman" w:cs="Times New Roman"/>
          <w:b/>
          <w:bCs/>
          <w:sz w:val="24"/>
          <w:szCs w:val="24"/>
        </w:rPr>
        <w:t>Bilješka br. 6. uz poziciju šifru 671</w:t>
      </w:r>
      <w:r w:rsidR="00F866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D0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4A5F" w:rsidRPr="00514A5F">
        <w:rPr>
          <w:rFonts w:ascii="Times New Roman" w:hAnsi="Times New Roman" w:cs="Times New Roman"/>
          <w:b/>
          <w:bCs/>
          <w:sz w:val="24"/>
          <w:szCs w:val="24"/>
        </w:rPr>
        <w:t>Prihodi iz nadležnog proračuna za financiranje rashoda za nabavu nefinancijske imovine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B4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B41">
        <w:rPr>
          <w:rFonts w:ascii="Times New Roman" w:hAnsi="Times New Roman" w:cs="Times New Roman"/>
          <w:sz w:val="24"/>
          <w:szCs w:val="24"/>
        </w:rPr>
        <w:t>u tekućoj izvještajnoj godini Škola je ostvarila</w:t>
      </w:r>
      <w:r w:rsidR="00514A5F">
        <w:rPr>
          <w:rFonts w:ascii="Times New Roman" w:hAnsi="Times New Roman" w:cs="Times New Roman"/>
          <w:sz w:val="24"/>
          <w:szCs w:val="24"/>
        </w:rPr>
        <w:t xml:space="preserve"> 28.500,00</w:t>
      </w:r>
      <w:r w:rsidR="00383B41">
        <w:rPr>
          <w:rFonts w:ascii="Times New Roman" w:hAnsi="Times New Roman" w:cs="Times New Roman"/>
          <w:sz w:val="24"/>
          <w:szCs w:val="24"/>
        </w:rPr>
        <w:t xml:space="preserve"> 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 w:rsidR="00383B41">
        <w:rPr>
          <w:rFonts w:ascii="Times New Roman" w:hAnsi="Times New Roman" w:cs="Times New Roman"/>
          <w:sz w:val="24"/>
          <w:szCs w:val="24"/>
        </w:rPr>
        <w:t xml:space="preserve"> prihoda</w:t>
      </w:r>
      <w:r w:rsidR="00514A5F">
        <w:rPr>
          <w:rFonts w:ascii="Times New Roman" w:hAnsi="Times New Roman" w:cs="Times New Roman"/>
          <w:sz w:val="24"/>
          <w:szCs w:val="24"/>
        </w:rPr>
        <w:t xml:space="preserve">. </w:t>
      </w:r>
      <w:r w:rsidR="00383B41">
        <w:rPr>
          <w:rFonts w:ascii="Times New Roman" w:hAnsi="Times New Roman" w:cs="Times New Roman"/>
          <w:sz w:val="24"/>
          <w:szCs w:val="24"/>
        </w:rPr>
        <w:t xml:space="preserve">Razlog povećanje prihoda je zbog </w:t>
      </w:r>
      <w:r w:rsidR="00514A5F">
        <w:rPr>
          <w:rFonts w:ascii="Times New Roman" w:hAnsi="Times New Roman" w:cs="Times New Roman"/>
          <w:sz w:val="24"/>
          <w:szCs w:val="24"/>
        </w:rPr>
        <w:t xml:space="preserve">projektne dokumentaciju za izgradnju i rekonstrukciju škole. </w:t>
      </w:r>
    </w:p>
    <w:p w14:paraId="0ED9509C" w14:textId="2FFCEEEB" w:rsidR="00050E31" w:rsidRPr="00050E31" w:rsidRDefault="00050E31" w:rsidP="00383B4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 br. 7 uz poziciju šifru 3111 Plaće za redovan rad- </w:t>
      </w:r>
      <w:r w:rsidRPr="00050E31">
        <w:rPr>
          <w:rFonts w:ascii="Times New Roman" w:hAnsi="Times New Roman" w:cs="Times New Roman"/>
          <w:sz w:val="24"/>
          <w:szCs w:val="24"/>
        </w:rPr>
        <w:t xml:space="preserve">u izvještajnoj godini ostvareno je </w:t>
      </w:r>
      <w:r w:rsidR="009541DA">
        <w:rPr>
          <w:rFonts w:ascii="Times New Roman" w:hAnsi="Times New Roman" w:cs="Times New Roman"/>
          <w:sz w:val="24"/>
          <w:szCs w:val="24"/>
        </w:rPr>
        <w:t>487.773,59</w:t>
      </w:r>
      <w:r w:rsidRPr="00050E31">
        <w:rPr>
          <w:rFonts w:ascii="Times New Roman" w:hAnsi="Times New Roman" w:cs="Times New Roman"/>
          <w:sz w:val="24"/>
          <w:szCs w:val="24"/>
        </w:rPr>
        <w:t xml:space="preserve"> eura rashoda za obračun i isplate plaća za zaposlenike</w:t>
      </w:r>
      <w:r w:rsidR="009541DA">
        <w:rPr>
          <w:rFonts w:ascii="Times New Roman" w:hAnsi="Times New Roman" w:cs="Times New Roman"/>
          <w:sz w:val="24"/>
          <w:szCs w:val="24"/>
        </w:rPr>
        <w:t xml:space="preserve"> i pomoćnike u nastavi</w:t>
      </w:r>
      <w:r w:rsidRPr="00050E31">
        <w:rPr>
          <w:rFonts w:ascii="Times New Roman" w:hAnsi="Times New Roman" w:cs="Times New Roman"/>
          <w:sz w:val="24"/>
          <w:szCs w:val="24"/>
        </w:rPr>
        <w:t xml:space="preserve">. U odnosu na prošlo izvještajno razdoblje rashodi su povećani za </w:t>
      </w:r>
      <w:r w:rsidR="009541DA">
        <w:rPr>
          <w:rFonts w:ascii="Times New Roman" w:hAnsi="Times New Roman" w:cs="Times New Roman"/>
          <w:sz w:val="24"/>
          <w:szCs w:val="24"/>
        </w:rPr>
        <w:t>28,3</w:t>
      </w:r>
      <w:r w:rsidRPr="00050E31">
        <w:rPr>
          <w:rFonts w:ascii="Times New Roman" w:hAnsi="Times New Roman" w:cs="Times New Roman"/>
          <w:sz w:val="24"/>
          <w:szCs w:val="24"/>
        </w:rPr>
        <w:t xml:space="preserve">% , a </w:t>
      </w:r>
      <w:r w:rsidR="009541DA">
        <w:rPr>
          <w:rFonts w:ascii="Times New Roman" w:hAnsi="Times New Roman" w:cs="Times New Roman"/>
          <w:sz w:val="24"/>
          <w:szCs w:val="24"/>
        </w:rPr>
        <w:t>povećanje se odnosi zbog povećanje koeficijenata za zaposlenike sukladno Temeljenom kolektivnom ugovoru za zaposlenike u javnim službama (NN29/24).</w:t>
      </w:r>
    </w:p>
    <w:p w14:paraId="58C98385" w14:textId="3AEC31DC" w:rsidR="006C12B8" w:rsidRDefault="00383B41" w:rsidP="006C12B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B41">
        <w:rPr>
          <w:rFonts w:ascii="Times New Roman" w:hAnsi="Times New Roman" w:cs="Times New Roman"/>
          <w:b/>
          <w:bCs/>
          <w:sz w:val="24"/>
          <w:szCs w:val="24"/>
        </w:rPr>
        <w:t>Bilješka br.</w:t>
      </w:r>
      <w:r w:rsidR="00050E3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83B41">
        <w:rPr>
          <w:rFonts w:ascii="Times New Roman" w:hAnsi="Times New Roman" w:cs="Times New Roman"/>
          <w:b/>
          <w:bCs/>
          <w:sz w:val="24"/>
          <w:szCs w:val="24"/>
        </w:rPr>
        <w:t xml:space="preserve"> uz poziciju šifru 3114 Plaće za posebne uvjete rada</w:t>
      </w:r>
      <w:r>
        <w:rPr>
          <w:rFonts w:ascii="Times New Roman" w:hAnsi="Times New Roman" w:cs="Times New Roman"/>
          <w:sz w:val="24"/>
          <w:szCs w:val="24"/>
        </w:rPr>
        <w:t xml:space="preserve">- u tekućoj izvještajnoj godini ostvareno je </w:t>
      </w:r>
      <w:r w:rsidR="009541DA">
        <w:rPr>
          <w:rFonts w:ascii="Times New Roman" w:hAnsi="Times New Roman" w:cs="Times New Roman"/>
          <w:sz w:val="24"/>
          <w:szCs w:val="24"/>
        </w:rPr>
        <w:t xml:space="preserve">8.152,99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rashoda što čini povećanje za </w:t>
      </w:r>
      <w:r w:rsidR="009541DA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% u odnosu na isto razdoblje prethodne godine. Razlog povećanje posebnih uvjeta ra</w:t>
      </w:r>
      <w:r w:rsidR="00D923A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je zbog povećanje djece sa prilagođenim programom u nastavi.</w:t>
      </w:r>
    </w:p>
    <w:p w14:paraId="7B2C683B" w14:textId="510610D7" w:rsidR="009541DA" w:rsidRPr="006C12B8" w:rsidRDefault="009541DA" w:rsidP="006C12B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Bilješka br</w:t>
      </w:r>
      <w:r w:rsidRPr="009541DA">
        <w:rPr>
          <w:rFonts w:ascii="Times New Roman" w:hAnsi="Times New Roman" w:cs="Times New Roman"/>
          <w:b/>
          <w:bCs/>
          <w:sz w:val="24"/>
          <w:szCs w:val="24"/>
        </w:rPr>
        <w:t>. 9 uz poziciju šifru 3132 Doprinosi za obvezno zdravstveno osiguranje-</w:t>
      </w:r>
      <w:r>
        <w:rPr>
          <w:rFonts w:ascii="Times New Roman" w:hAnsi="Times New Roman" w:cs="Times New Roman"/>
          <w:sz w:val="24"/>
          <w:szCs w:val="24"/>
        </w:rPr>
        <w:t xml:space="preserve"> u tekućoj godini ostvareno je 82.765,83 eura i čini povećanje za 27,8% rashoda, a razlog je povećanje koeficijenata za obračun plaće zaposlenika i time dolazi do povećanja obveznog zdravstvenog osiguranja. </w:t>
      </w:r>
    </w:p>
    <w:p w14:paraId="58ACC0CB" w14:textId="7B545874" w:rsidR="006C12B8" w:rsidRPr="00654449" w:rsidRDefault="00F50996" w:rsidP="006C12B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996">
        <w:rPr>
          <w:rFonts w:ascii="Times New Roman" w:hAnsi="Times New Roman" w:cs="Times New Roman"/>
          <w:b/>
          <w:bCs/>
          <w:sz w:val="24"/>
          <w:szCs w:val="24"/>
        </w:rPr>
        <w:t>Bilješka br.</w:t>
      </w:r>
      <w:r w:rsidR="009541D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50996">
        <w:rPr>
          <w:rFonts w:ascii="Times New Roman" w:hAnsi="Times New Roman" w:cs="Times New Roman"/>
          <w:b/>
          <w:bCs/>
          <w:sz w:val="24"/>
          <w:szCs w:val="24"/>
        </w:rPr>
        <w:t xml:space="preserve"> uz poziciju šifru 3211 Službena putovanja</w:t>
      </w:r>
      <w:r>
        <w:rPr>
          <w:rFonts w:ascii="Times New Roman" w:hAnsi="Times New Roman" w:cs="Times New Roman"/>
          <w:sz w:val="24"/>
          <w:szCs w:val="24"/>
        </w:rPr>
        <w:t xml:space="preserve">- u izvještajnoj godini ostvareno je </w:t>
      </w:r>
      <w:r w:rsidR="009541DA">
        <w:rPr>
          <w:rFonts w:ascii="Times New Roman" w:hAnsi="Times New Roman" w:cs="Times New Roman"/>
          <w:sz w:val="24"/>
          <w:szCs w:val="24"/>
        </w:rPr>
        <w:t>4.547,45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rashoda za službena putovanja djelatnika  odnosno za pokriće prijevoza, dnevnica i smještaja na službenim putovanjima u cilju pratnje djece na izlete i za stručna usavršavanja djelatnika.</w:t>
      </w:r>
    </w:p>
    <w:p w14:paraId="01D7F34D" w14:textId="04CCF5D0" w:rsidR="00F50996" w:rsidRDefault="00F50996" w:rsidP="009D04E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996">
        <w:rPr>
          <w:rFonts w:ascii="Times New Roman" w:hAnsi="Times New Roman" w:cs="Times New Roman"/>
          <w:b/>
          <w:bCs/>
          <w:sz w:val="24"/>
          <w:szCs w:val="24"/>
        </w:rPr>
        <w:t>Bilješka br.</w:t>
      </w:r>
      <w:r w:rsidR="00050E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409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50996">
        <w:rPr>
          <w:rFonts w:ascii="Times New Roman" w:hAnsi="Times New Roman" w:cs="Times New Roman"/>
          <w:b/>
          <w:bCs/>
          <w:sz w:val="24"/>
          <w:szCs w:val="24"/>
        </w:rPr>
        <w:t xml:space="preserve"> uz poziciju šifru 3213 Stručno usavršavanje zaposlenika</w:t>
      </w:r>
      <w:r>
        <w:rPr>
          <w:rFonts w:ascii="Times New Roman" w:hAnsi="Times New Roman" w:cs="Times New Roman"/>
          <w:sz w:val="24"/>
          <w:szCs w:val="24"/>
        </w:rPr>
        <w:t xml:space="preserve">- u izvještajnoj godini ostvareno je </w:t>
      </w:r>
      <w:r w:rsidR="009541DA">
        <w:rPr>
          <w:rFonts w:ascii="Times New Roman" w:hAnsi="Times New Roman" w:cs="Times New Roman"/>
          <w:sz w:val="24"/>
          <w:szCs w:val="24"/>
        </w:rPr>
        <w:t>1.639,50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rashoda za podmirenje kotizacija za stručna usavršavanja</w:t>
      </w:r>
      <w:r w:rsidR="009541DA">
        <w:rPr>
          <w:rFonts w:ascii="Times New Roman" w:hAnsi="Times New Roman" w:cs="Times New Roman"/>
          <w:sz w:val="24"/>
          <w:szCs w:val="24"/>
        </w:rPr>
        <w:t xml:space="preserve"> i osposobljavanja</w:t>
      </w:r>
      <w:r>
        <w:rPr>
          <w:rFonts w:ascii="Times New Roman" w:hAnsi="Times New Roman" w:cs="Times New Roman"/>
          <w:sz w:val="24"/>
          <w:szCs w:val="24"/>
        </w:rPr>
        <w:t xml:space="preserve"> djelatnika. </w:t>
      </w:r>
    </w:p>
    <w:p w14:paraId="5882DBE3" w14:textId="1FD17543" w:rsidR="00F409F8" w:rsidRPr="00F409F8" w:rsidRDefault="00F50996" w:rsidP="00F409F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9F8">
        <w:rPr>
          <w:rFonts w:ascii="Times New Roman" w:hAnsi="Times New Roman" w:cs="Times New Roman"/>
          <w:b/>
          <w:bCs/>
          <w:sz w:val="24"/>
          <w:szCs w:val="24"/>
        </w:rPr>
        <w:t>Bilješka br. 1</w:t>
      </w:r>
      <w:r w:rsidR="00F409F8" w:rsidRPr="00F409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409F8">
        <w:rPr>
          <w:rFonts w:ascii="Times New Roman" w:hAnsi="Times New Roman" w:cs="Times New Roman"/>
          <w:b/>
          <w:bCs/>
          <w:sz w:val="24"/>
          <w:szCs w:val="24"/>
        </w:rPr>
        <w:t xml:space="preserve"> uz poziciju </w:t>
      </w:r>
      <w:r w:rsidR="00DF1B1D" w:rsidRPr="00F409F8">
        <w:rPr>
          <w:rFonts w:ascii="Times New Roman" w:hAnsi="Times New Roman" w:cs="Times New Roman"/>
          <w:b/>
          <w:bCs/>
          <w:sz w:val="24"/>
          <w:szCs w:val="24"/>
        </w:rPr>
        <w:t xml:space="preserve">šifru </w:t>
      </w:r>
      <w:r w:rsidR="00F409F8">
        <w:rPr>
          <w:rFonts w:ascii="Times New Roman" w:hAnsi="Times New Roman" w:cs="Times New Roman"/>
          <w:b/>
          <w:bCs/>
          <w:sz w:val="24"/>
          <w:szCs w:val="24"/>
        </w:rPr>
        <w:t xml:space="preserve">3227 </w:t>
      </w:r>
      <w:r w:rsidR="00F409F8" w:rsidRPr="00F409F8">
        <w:rPr>
          <w:rFonts w:ascii="Times New Roman" w:hAnsi="Times New Roman" w:cs="Times New Roman"/>
          <w:b/>
          <w:bCs/>
          <w:sz w:val="24"/>
          <w:szCs w:val="24"/>
        </w:rPr>
        <w:t>Službena, radna i zaštitna odjeća i obuća</w:t>
      </w:r>
      <w:r w:rsidR="00F409F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409F8" w:rsidRPr="00F409F8">
        <w:rPr>
          <w:rFonts w:ascii="Times New Roman" w:hAnsi="Times New Roman" w:cs="Times New Roman"/>
          <w:sz w:val="24"/>
          <w:szCs w:val="24"/>
        </w:rPr>
        <w:t>rashodi su ostvareni u iznosu 35,58 eura, dok u prošloj izvještajnoj godini nije ostvareno rashoda na toj poziciji. Sredstva su utrošena za nabavu za</w:t>
      </w:r>
      <w:r w:rsidR="00F409F8">
        <w:rPr>
          <w:rFonts w:ascii="Times New Roman" w:hAnsi="Times New Roman" w:cs="Times New Roman"/>
          <w:sz w:val="24"/>
          <w:szCs w:val="24"/>
        </w:rPr>
        <w:t>š</w:t>
      </w:r>
      <w:r w:rsidR="00F409F8" w:rsidRPr="00F409F8">
        <w:rPr>
          <w:rFonts w:ascii="Times New Roman" w:hAnsi="Times New Roman" w:cs="Times New Roman"/>
          <w:sz w:val="24"/>
          <w:szCs w:val="24"/>
        </w:rPr>
        <w:t xml:space="preserve">titne odjeće za domara škole. </w:t>
      </w:r>
    </w:p>
    <w:p w14:paraId="7DBB86BD" w14:textId="156DBADD" w:rsidR="00654449" w:rsidRPr="00E47B0F" w:rsidRDefault="0024254C" w:rsidP="0065444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54C">
        <w:rPr>
          <w:rFonts w:ascii="Times New Roman" w:hAnsi="Times New Roman" w:cs="Times New Roman"/>
          <w:b/>
          <w:bCs/>
          <w:sz w:val="24"/>
          <w:szCs w:val="24"/>
        </w:rPr>
        <w:t>Bilješka br. 1</w:t>
      </w:r>
      <w:r w:rsidR="00F409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4254C">
        <w:rPr>
          <w:rFonts w:ascii="Times New Roman" w:hAnsi="Times New Roman" w:cs="Times New Roman"/>
          <w:b/>
          <w:bCs/>
          <w:sz w:val="24"/>
          <w:szCs w:val="24"/>
        </w:rPr>
        <w:t xml:space="preserve"> uz poziciju šifru 323</w:t>
      </w:r>
      <w:r w:rsidR="006544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42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4254C">
        <w:rPr>
          <w:rFonts w:ascii="Times New Roman" w:hAnsi="Times New Roman" w:cs="Times New Roman"/>
          <w:b/>
          <w:bCs/>
          <w:sz w:val="24"/>
          <w:szCs w:val="24"/>
        </w:rPr>
        <w:t xml:space="preserve">sluge </w:t>
      </w:r>
      <w:r w:rsidR="00654449">
        <w:rPr>
          <w:rFonts w:ascii="Times New Roman" w:hAnsi="Times New Roman" w:cs="Times New Roman"/>
          <w:b/>
          <w:bCs/>
          <w:sz w:val="24"/>
          <w:szCs w:val="24"/>
        </w:rPr>
        <w:t>tekućeg i investicijskog održavanja</w:t>
      </w:r>
      <w:r>
        <w:rPr>
          <w:rFonts w:ascii="Times New Roman" w:hAnsi="Times New Roman" w:cs="Times New Roman"/>
          <w:sz w:val="24"/>
          <w:szCs w:val="24"/>
        </w:rPr>
        <w:t>- u tekućoj izvještajnoj god</w:t>
      </w:r>
      <w:r w:rsidR="00EE747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 ost</w:t>
      </w:r>
      <w:r w:rsidR="00EE747A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reno je </w:t>
      </w:r>
      <w:r w:rsidR="00F409F8">
        <w:rPr>
          <w:rFonts w:ascii="Times New Roman" w:hAnsi="Times New Roman" w:cs="Times New Roman"/>
          <w:sz w:val="24"/>
          <w:szCs w:val="24"/>
        </w:rPr>
        <w:t>5.481,73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rashoda</w:t>
      </w:r>
      <w:r w:rsidR="00E47B0F">
        <w:rPr>
          <w:rFonts w:ascii="Times New Roman" w:hAnsi="Times New Roman" w:cs="Times New Roman"/>
          <w:sz w:val="24"/>
          <w:szCs w:val="24"/>
        </w:rPr>
        <w:t xml:space="preserve"> dok je u prošloj izvještajnoj godini ostvareno </w:t>
      </w:r>
      <w:r w:rsidR="00F409F8">
        <w:rPr>
          <w:rFonts w:ascii="Times New Roman" w:hAnsi="Times New Roman" w:cs="Times New Roman"/>
          <w:sz w:val="24"/>
          <w:szCs w:val="24"/>
        </w:rPr>
        <w:t>4.132,73</w:t>
      </w:r>
      <w:r w:rsidR="00E47B0F">
        <w:rPr>
          <w:rFonts w:ascii="Times New Roman" w:hAnsi="Times New Roman" w:cs="Times New Roman"/>
          <w:sz w:val="24"/>
          <w:szCs w:val="24"/>
        </w:rPr>
        <w:t xml:space="preserve"> eura. Razlog povećanja je zbog </w:t>
      </w:r>
      <w:r w:rsidR="00F409F8">
        <w:rPr>
          <w:rFonts w:ascii="Times New Roman" w:hAnsi="Times New Roman" w:cs="Times New Roman"/>
          <w:sz w:val="24"/>
          <w:szCs w:val="24"/>
        </w:rPr>
        <w:t xml:space="preserve">održavanja okoliša i opreme škole. </w:t>
      </w:r>
    </w:p>
    <w:p w14:paraId="27A546E7" w14:textId="592401D3" w:rsidR="00E47B0F" w:rsidRPr="00E47B0F" w:rsidRDefault="0024254C" w:rsidP="00E47B0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Bilješka br</w:t>
      </w:r>
      <w:r w:rsidRPr="002425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6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409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41666">
        <w:rPr>
          <w:rFonts w:ascii="Times New Roman" w:hAnsi="Times New Roman" w:cs="Times New Roman"/>
          <w:b/>
          <w:bCs/>
          <w:sz w:val="24"/>
          <w:szCs w:val="24"/>
        </w:rPr>
        <w:t xml:space="preserve"> uz poziciju šifru 3236 Zdravstvene i veterinarske usluge</w:t>
      </w:r>
      <w:r w:rsidR="00941666">
        <w:rPr>
          <w:rFonts w:ascii="Times New Roman" w:hAnsi="Times New Roman" w:cs="Times New Roman"/>
          <w:sz w:val="24"/>
          <w:szCs w:val="24"/>
        </w:rPr>
        <w:t xml:space="preserve">- </w:t>
      </w:r>
      <w:r w:rsidR="00E47B0F">
        <w:rPr>
          <w:rFonts w:ascii="Times New Roman" w:hAnsi="Times New Roman" w:cs="Times New Roman"/>
          <w:sz w:val="24"/>
          <w:szCs w:val="24"/>
        </w:rPr>
        <w:t xml:space="preserve">u tekućoj izvještajnoj godini ostvareno je </w:t>
      </w:r>
      <w:r w:rsidR="00F409F8">
        <w:rPr>
          <w:rFonts w:ascii="Times New Roman" w:hAnsi="Times New Roman" w:cs="Times New Roman"/>
          <w:sz w:val="24"/>
          <w:szCs w:val="24"/>
        </w:rPr>
        <w:t>1.897,54</w:t>
      </w:r>
      <w:r w:rsidR="00E47B0F">
        <w:rPr>
          <w:rFonts w:ascii="Times New Roman" w:hAnsi="Times New Roman" w:cs="Times New Roman"/>
          <w:sz w:val="24"/>
          <w:szCs w:val="24"/>
        </w:rPr>
        <w:t xml:space="preserve"> eura dok je u prošloj izvještajnoj godini ostvareno je </w:t>
      </w:r>
      <w:r w:rsidR="00F409F8">
        <w:rPr>
          <w:rFonts w:ascii="Times New Roman" w:hAnsi="Times New Roman" w:cs="Times New Roman"/>
          <w:sz w:val="24"/>
          <w:szCs w:val="24"/>
        </w:rPr>
        <w:t>2.520,51</w:t>
      </w:r>
      <w:r w:rsidR="00E47B0F">
        <w:rPr>
          <w:rFonts w:ascii="Times New Roman" w:hAnsi="Times New Roman" w:cs="Times New Roman"/>
          <w:sz w:val="24"/>
          <w:szCs w:val="24"/>
        </w:rPr>
        <w:t xml:space="preserve"> eura. </w:t>
      </w:r>
      <w:r w:rsidR="00F409F8">
        <w:rPr>
          <w:rFonts w:ascii="Times New Roman" w:hAnsi="Times New Roman" w:cs="Times New Roman"/>
          <w:sz w:val="24"/>
          <w:szCs w:val="24"/>
        </w:rPr>
        <w:t xml:space="preserve">Razlog smanjenja rashoda je zbog sistematskih pregleda jer </w:t>
      </w:r>
      <w:r w:rsidR="00BB6664">
        <w:rPr>
          <w:rFonts w:ascii="Times New Roman" w:hAnsi="Times New Roman" w:cs="Times New Roman"/>
          <w:sz w:val="24"/>
          <w:szCs w:val="24"/>
        </w:rPr>
        <w:t xml:space="preserve">veći udio </w:t>
      </w:r>
      <w:r w:rsidR="00F409F8">
        <w:rPr>
          <w:rFonts w:ascii="Times New Roman" w:hAnsi="Times New Roman" w:cs="Times New Roman"/>
          <w:sz w:val="24"/>
          <w:szCs w:val="24"/>
        </w:rPr>
        <w:t xml:space="preserve"> zaposlenika sistematski pregled obavilo u 2023. godini. </w:t>
      </w:r>
    </w:p>
    <w:p w14:paraId="47FF4D6D" w14:textId="17690C35" w:rsidR="00E47B0F" w:rsidRDefault="00941666" w:rsidP="00E47B0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B0F">
        <w:rPr>
          <w:rFonts w:ascii="Times New Roman" w:hAnsi="Times New Roman" w:cs="Times New Roman"/>
          <w:b/>
          <w:bCs/>
          <w:sz w:val="24"/>
          <w:szCs w:val="24"/>
        </w:rPr>
        <w:t>Bilješka br. 1</w:t>
      </w:r>
      <w:r w:rsidR="00F316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47B0F">
        <w:rPr>
          <w:rFonts w:ascii="Times New Roman" w:hAnsi="Times New Roman" w:cs="Times New Roman"/>
          <w:b/>
          <w:bCs/>
          <w:sz w:val="24"/>
          <w:szCs w:val="24"/>
        </w:rPr>
        <w:t xml:space="preserve"> uz poziciju </w:t>
      </w:r>
      <w:r w:rsidR="006A113A" w:rsidRPr="00E47B0F">
        <w:rPr>
          <w:rFonts w:ascii="Times New Roman" w:hAnsi="Times New Roman" w:cs="Times New Roman"/>
          <w:b/>
          <w:bCs/>
          <w:sz w:val="24"/>
          <w:szCs w:val="24"/>
        </w:rPr>
        <w:t xml:space="preserve">šifru </w:t>
      </w:r>
      <w:r w:rsidRPr="00E47B0F">
        <w:rPr>
          <w:rFonts w:ascii="Times New Roman" w:hAnsi="Times New Roman" w:cs="Times New Roman"/>
          <w:b/>
          <w:bCs/>
          <w:sz w:val="24"/>
          <w:szCs w:val="24"/>
        </w:rPr>
        <w:t>323</w:t>
      </w:r>
      <w:r w:rsidR="00F409F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47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09F8" w:rsidRPr="00F409F8">
        <w:rPr>
          <w:rFonts w:ascii="Times New Roman" w:hAnsi="Times New Roman" w:cs="Times New Roman"/>
          <w:b/>
          <w:bCs/>
          <w:sz w:val="24"/>
          <w:szCs w:val="24"/>
        </w:rPr>
        <w:t>Intelektualne i osobne usluge</w:t>
      </w:r>
      <w:r w:rsidRPr="00E47B0F">
        <w:rPr>
          <w:rFonts w:ascii="Times New Roman" w:hAnsi="Times New Roman" w:cs="Times New Roman"/>
          <w:sz w:val="24"/>
          <w:szCs w:val="24"/>
        </w:rPr>
        <w:t xml:space="preserve">- </w:t>
      </w:r>
      <w:r w:rsidR="00F409F8">
        <w:rPr>
          <w:rFonts w:ascii="Times New Roman" w:hAnsi="Times New Roman" w:cs="Times New Roman"/>
          <w:sz w:val="24"/>
          <w:szCs w:val="24"/>
        </w:rPr>
        <w:t xml:space="preserve">u tekućoj izvještajnoj godini ostvareno je </w:t>
      </w:r>
      <w:r w:rsidR="00F409F8" w:rsidRPr="00F409F8">
        <w:rPr>
          <w:rFonts w:ascii="Times New Roman" w:hAnsi="Times New Roman" w:cs="Times New Roman"/>
          <w:sz w:val="24"/>
          <w:szCs w:val="24"/>
        </w:rPr>
        <w:t>33.279,63</w:t>
      </w:r>
      <w:r w:rsidR="00F409F8">
        <w:rPr>
          <w:rFonts w:ascii="Times New Roman" w:hAnsi="Times New Roman" w:cs="Times New Roman"/>
          <w:sz w:val="24"/>
          <w:szCs w:val="24"/>
        </w:rPr>
        <w:t xml:space="preserve"> eura, dok je u prošloj izvještajnoj godini ostvareno 1.228,66 eura. Razlog povećanja </w:t>
      </w:r>
      <w:r w:rsidR="00F3161A">
        <w:rPr>
          <w:rFonts w:ascii="Times New Roman" w:hAnsi="Times New Roman" w:cs="Times New Roman"/>
          <w:sz w:val="24"/>
          <w:szCs w:val="24"/>
        </w:rPr>
        <w:t xml:space="preserve">rashoda </w:t>
      </w:r>
      <w:r w:rsidR="00F409F8">
        <w:rPr>
          <w:rFonts w:ascii="Times New Roman" w:hAnsi="Times New Roman" w:cs="Times New Roman"/>
          <w:sz w:val="24"/>
          <w:szCs w:val="24"/>
        </w:rPr>
        <w:t xml:space="preserve">odnosi </w:t>
      </w:r>
      <w:r w:rsidR="00F3161A">
        <w:rPr>
          <w:rFonts w:ascii="Times New Roman" w:hAnsi="Times New Roman" w:cs="Times New Roman"/>
          <w:sz w:val="24"/>
          <w:szCs w:val="24"/>
        </w:rPr>
        <w:t xml:space="preserve">se </w:t>
      </w:r>
      <w:r w:rsidR="00F409F8">
        <w:rPr>
          <w:rFonts w:ascii="Times New Roman" w:hAnsi="Times New Roman" w:cs="Times New Roman"/>
          <w:sz w:val="24"/>
          <w:szCs w:val="24"/>
        </w:rPr>
        <w:t>zbog projektne dokumentacije za izgradnju škole,  Ugovore o djelu e-tehničar i građanski odgoj te zbog organizacije i realizacije terenske nastave od strane turističke agencije.</w:t>
      </w:r>
    </w:p>
    <w:p w14:paraId="20B46ABE" w14:textId="40CFB749" w:rsidR="00F3161A" w:rsidRPr="00F3161A" w:rsidRDefault="00F3161A" w:rsidP="00F3161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Bilješka br</w:t>
      </w:r>
      <w:r w:rsidRPr="00F316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61A">
        <w:rPr>
          <w:rFonts w:ascii="Times New Roman" w:hAnsi="Times New Roman" w:cs="Times New Roman"/>
          <w:b/>
          <w:bCs/>
          <w:sz w:val="24"/>
          <w:szCs w:val="24"/>
        </w:rPr>
        <w:t>16 uz poziciju šifru 3239 ostale usluge</w:t>
      </w:r>
      <w:r>
        <w:rPr>
          <w:rFonts w:ascii="Times New Roman" w:hAnsi="Times New Roman" w:cs="Times New Roman"/>
          <w:sz w:val="24"/>
          <w:szCs w:val="24"/>
        </w:rPr>
        <w:t>- u tekućoj izvještajnoj godini ostvareno je 1.309,76 eura  za 56,3% manje rashoda u odnosu na prošlu godinu.</w:t>
      </w:r>
    </w:p>
    <w:p w14:paraId="4FA5207C" w14:textId="60415EB9" w:rsidR="00B911B8" w:rsidRDefault="003F1606" w:rsidP="00B911B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606">
        <w:rPr>
          <w:rFonts w:ascii="Times New Roman" w:hAnsi="Times New Roman" w:cs="Times New Roman"/>
          <w:b/>
          <w:bCs/>
          <w:sz w:val="24"/>
          <w:szCs w:val="24"/>
        </w:rPr>
        <w:t xml:space="preserve">Bilješka br. </w:t>
      </w:r>
      <w:r w:rsidR="00F3161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3F1606">
        <w:rPr>
          <w:rFonts w:ascii="Times New Roman" w:hAnsi="Times New Roman" w:cs="Times New Roman"/>
          <w:b/>
          <w:bCs/>
          <w:sz w:val="24"/>
          <w:szCs w:val="24"/>
        </w:rPr>
        <w:t xml:space="preserve"> uz poziciju šifru 19 Rashodi budućih razdoblja i nedospjela naplata prihoda (aktivna vremenska razgraničenja)-</w:t>
      </w:r>
      <w:r>
        <w:rPr>
          <w:rFonts w:ascii="Times New Roman" w:hAnsi="Times New Roman" w:cs="Times New Roman"/>
          <w:sz w:val="24"/>
          <w:szCs w:val="24"/>
        </w:rPr>
        <w:t xml:space="preserve"> u tekućoj godini ostvareno je </w:t>
      </w:r>
      <w:r w:rsidR="00F3161A">
        <w:rPr>
          <w:rFonts w:ascii="Times New Roman" w:hAnsi="Times New Roman" w:cs="Times New Roman"/>
          <w:sz w:val="24"/>
          <w:szCs w:val="24"/>
        </w:rPr>
        <w:t xml:space="preserve">53.017,09 </w:t>
      </w:r>
      <w:r>
        <w:rPr>
          <w:rFonts w:ascii="Times New Roman" w:hAnsi="Times New Roman" w:cs="Times New Roman"/>
          <w:sz w:val="24"/>
          <w:szCs w:val="24"/>
        </w:rPr>
        <w:lastRenderedPageBreak/>
        <w:t>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rashoda,</w:t>
      </w:r>
      <w:r w:rsidR="00EE7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odnosi se na plaće  zaposlenik</w:t>
      </w:r>
      <w:r w:rsidR="008A56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i pomoćnika u nastavi za mjesec </w:t>
      </w:r>
      <w:r w:rsidR="0061475C">
        <w:rPr>
          <w:rFonts w:ascii="Times New Roman" w:hAnsi="Times New Roman" w:cs="Times New Roman"/>
          <w:sz w:val="24"/>
          <w:szCs w:val="24"/>
        </w:rPr>
        <w:t>prosinac</w:t>
      </w:r>
      <w:r>
        <w:rPr>
          <w:rFonts w:ascii="Times New Roman" w:hAnsi="Times New Roman" w:cs="Times New Roman"/>
          <w:sz w:val="24"/>
          <w:szCs w:val="24"/>
        </w:rPr>
        <w:t xml:space="preserve"> koja se </w:t>
      </w:r>
      <w:r w:rsidR="00EE747A">
        <w:rPr>
          <w:rFonts w:ascii="Times New Roman" w:hAnsi="Times New Roman" w:cs="Times New Roman"/>
          <w:sz w:val="24"/>
          <w:szCs w:val="24"/>
        </w:rPr>
        <w:t>dospijeva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75C">
        <w:rPr>
          <w:rFonts w:ascii="Times New Roman" w:hAnsi="Times New Roman" w:cs="Times New Roman"/>
          <w:sz w:val="24"/>
          <w:szCs w:val="24"/>
        </w:rPr>
        <w:t>i isplaćuje se u siječnju 202</w:t>
      </w:r>
      <w:r w:rsidR="00F3161A">
        <w:rPr>
          <w:rFonts w:ascii="Times New Roman" w:hAnsi="Times New Roman" w:cs="Times New Roman"/>
          <w:sz w:val="24"/>
          <w:szCs w:val="24"/>
        </w:rPr>
        <w:t>5</w:t>
      </w:r>
      <w:r w:rsidR="0061475C">
        <w:rPr>
          <w:rFonts w:ascii="Times New Roman" w:hAnsi="Times New Roman" w:cs="Times New Roman"/>
          <w:sz w:val="24"/>
          <w:szCs w:val="24"/>
        </w:rPr>
        <w:t>. godine.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B05AC" w14:textId="40D85CAA" w:rsidR="00AB2797" w:rsidRDefault="00AB2797" w:rsidP="00AB279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F7EC241" w14:textId="77777777" w:rsidR="0061475C" w:rsidRDefault="0061475C" w:rsidP="006147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2DA30" w14:textId="3D609DF2" w:rsidR="0061475C" w:rsidRDefault="0061475C" w:rsidP="006147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475C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Izvještaj uz bilancu</w:t>
      </w:r>
    </w:p>
    <w:p w14:paraId="4FF1D0C8" w14:textId="0A9F4DD8" w:rsidR="00F3161A" w:rsidRDefault="0061475C" w:rsidP="0061475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 br. </w:t>
      </w:r>
      <w:r w:rsidR="00F3161A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uz poziciju šifru 0 Nefinancijska imovina- </w:t>
      </w:r>
      <w:r w:rsidRPr="0061475C">
        <w:rPr>
          <w:rFonts w:ascii="Times New Roman" w:hAnsi="Times New Roman" w:cs="Times New Roman"/>
          <w:sz w:val="24"/>
          <w:szCs w:val="24"/>
        </w:rPr>
        <w:t xml:space="preserve">u tekućoj izvještajnoj godini </w:t>
      </w:r>
      <w:r w:rsidR="004C69C1">
        <w:rPr>
          <w:rFonts w:ascii="Times New Roman" w:hAnsi="Times New Roman" w:cs="Times New Roman"/>
          <w:sz w:val="24"/>
          <w:szCs w:val="24"/>
        </w:rPr>
        <w:t xml:space="preserve">iznos nefinancijske imovine iznosi </w:t>
      </w:r>
      <w:r w:rsidR="00F3161A">
        <w:rPr>
          <w:rFonts w:ascii="Times New Roman" w:hAnsi="Times New Roman" w:cs="Times New Roman"/>
          <w:sz w:val="24"/>
          <w:szCs w:val="24"/>
        </w:rPr>
        <w:t>310.618,72</w:t>
      </w:r>
      <w:r w:rsidR="004C69C1">
        <w:rPr>
          <w:rFonts w:ascii="Times New Roman" w:hAnsi="Times New Roman" w:cs="Times New Roman"/>
          <w:sz w:val="24"/>
          <w:szCs w:val="24"/>
        </w:rPr>
        <w:t xml:space="preserve"> eura</w:t>
      </w:r>
      <w:r w:rsidR="00F3161A">
        <w:rPr>
          <w:rFonts w:ascii="Times New Roman" w:hAnsi="Times New Roman" w:cs="Times New Roman"/>
          <w:sz w:val="24"/>
          <w:szCs w:val="24"/>
        </w:rPr>
        <w:t xml:space="preserve">. Škola je nabavila uredsku opremu i hladnjak u ukupnom iznosu 2.456,55 eura, zatim udžbenike i knjige za potrebe knjižnice u iznosu 6.894,54 te sitni inventar u vrijednosti 1.734,97 eura te ispravak vrijednosti u iznosu 17.955,87 eura. </w:t>
      </w:r>
    </w:p>
    <w:p w14:paraId="28751DDC" w14:textId="4DC10F2E" w:rsidR="00284485" w:rsidRPr="00F3161A" w:rsidRDefault="00284485" w:rsidP="00F3161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b/>
          <w:bCs/>
          <w:sz w:val="24"/>
          <w:szCs w:val="24"/>
        </w:rPr>
        <w:t xml:space="preserve">Bilješka br. </w:t>
      </w:r>
      <w:r w:rsidR="00F3161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F3161A">
        <w:rPr>
          <w:rFonts w:ascii="Times New Roman" w:hAnsi="Times New Roman" w:cs="Times New Roman"/>
          <w:b/>
          <w:bCs/>
          <w:sz w:val="24"/>
          <w:szCs w:val="24"/>
        </w:rPr>
        <w:t xml:space="preserve"> uz poziciju </w:t>
      </w:r>
      <w:r w:rsidR="00A93924" w:rsidRPr="00F3161A">
        <w:rPr>
          <w:rFonts w:ascii="Times New Roman" w:hAnsi="Times New Roman" w:cs="Times New Roman"/>
          <w:b/>
          <w:bCs/>
          <w:sz w:val="24"/>
          <w:szCs w:val="24"/>
        </w:rPr>
        <w:t>šifru 1 Financijska imovina</w:t>
      </w:r>
      <w:r w:rsidR="00A93924" w:rsidRPr="00F3161A">
        <w:rPr>
          <w:rFonts w:ascii="Times New Roman" w:hAnsi="Times New Roman" w:cs="Times New Roman"/>
          <w:sz w:val="24"/>
          <w:szCs w:val="24"/>
        </w:rPr>
        <w:t xml:space="preserve">- </w:t>
      </w:r>
      <w:r w:rsidR="004C69C1" w:rsidRPr="00F3161A">
        <w:rPr>
          <w:rFonts w:ascii="Times New Roman" w:hAnsi="Times New Roman" w:cs="Times New Roman"/>
          <w:sz w:val="24"/>
          <w:szCs w:val="24"/>
        </w:rPr>
        <w:t xml:space="preserve">u tekućoj izvještajnoj godini financijska imovina iznosi </w:t>
      </w:r>
      <w:r w:rsidR="00741D8A">
        <w:rPr>
          <w:rFonts w:ascii="Times New Roman" w:hAnsi="Times New Roman" w:cs="Times New Roman"/>
          <w:sz w:val="24"/>
          <w:szCs w:val="24"/>
        </w:rPr>
        <w:t>60.217,51</w:t>
      </w:r>
      <w:r w:rsidR="004C69C1" w:rsidRPr="00F3161A">
        <w:rPr>
          <w:rFonts w:ascii="Times New Roman" w:hAnsi="Times New Roman" w:cs="Times New Roman"/>
          <w:sz w:val="24"/>
          <w:szCs w:val="24"/>
        </w:rPr>
        <w:t xml:space="preserve"> eura. S</w:t>
      </w:r>
      <w:r w:rsidR="00A93924" w:rsidRPr="00F3161A">
        <w:rPr>
          <w:rFonts w:ascii="Times New Roman" w:hAnsi="Times New Roman" w:cs="Times New Roman"/>
          <w:sz w:val="24"/>
          <w:szCs w:val="24"/>
        </w:rPr>
        <w:t>tanje žiro računa na dan 31.12.</w:t>
      </w:r>
      <w:r w:rsidR="00741D8A">
        <w:rPr>
          <w:rFonts w:ascii="Times New Roman" w:hAnsi="Times New Roman" w:cs="Times New Roman"/>
          <w:sz w:val="24"/>
          <w:szCs w:val="24"/>
        </w:rPr>
        <w:t>2</w:t>
      </w:r>
      <w:r w:rsidR="00A93924" w:rsidRPr="00F3161A">
        <w:rPr>
          <w:rFonts w:ascii="Times New Roman" w:hAnsi="Times New Roman" w:cs="Times New Roman"/>
          <w:sz w:val="24"/>
          <w:szCs w:val="24"/>
        </w:rPr>
        <w:t>02</w:t>
      </w:r>
      <w:r w:rsidR="00741D8A">
        <w:rPr>
          <w:rFonts w:ascii="Times New Roman" w:hAnsi="Times New Roman" w:cs="Times New Roman"/>
          <w:sz w:val="24"/>
          <w:szCs w:val="24"/>
        </w:rPr>
        <w:t>4</w:t>
      </w:r>
      <w:r w:rsidR="00A93924" w:rsidRPr="00F3161A">
        <w:rPr>
          <w:rFonts w:ascii="Times New Roman" w:hAnsi="Times New Roman" w:cs="Times New Roman"/>
          <w:sz w:val="24"/>
          <w:szCs w:val="24"/>
        </w:rPr>
        <w:t xml:space="preserve">. iznosi </w:t>
      </w:r>
      <w:r w:rsidR="00741D8A">
        <w:rPr>
          <w:rFonts w:ascii="Times New Roman" w:hAnsi="Times New Roman" w:cs="Times New Roman"/>
          <w:sz w:val="24"/>
          <w:szCs w:val="24"/>
        </w:rPr>
        <w:t>5.909,31</w:t>
      </w:r>
      <w:r w:rsidR="00A93924" w:rsidRPr="00F3161A">
        <w:rPr>
          <w:rFonts w:ascii="Times New Roman" w:hAnsi="Times New Roman" w:cs="Times New Roman"/>
          <w:sz w:val="24"/>
          <w:szCs w:val="24"/>
        </w:rPr>
        <w:t xml:space="preserve"> eura, </w:t>
      </w:r>
      <w:r w:rsidR="00741D8A">
        <w:rPr>
          <w:rFonts w:ascii="Times New Roman" w:hAnsi="Times New Roman" w:cs="Times New Roman"/>
          <w:sz w:val="24"/>
          <w:szCs w:val="24"/>
        </w:rPr>
        <w:t>69,94</w:t>
      </w:r>
      <w:r w:rsidR="00A93924" w:rsidRPr="00F3161A">
        <w:rPr>
          <w:rFonts w:ascii="Times New Roman" w:hAnsi="Times New Roman" w:cs="Times New Roman"/>
          <w:sz w:val="24"/>
          <w:szCs w:val="24"/>
        </w:rPr>
        <w:t xml:space="preserve"> eura odnosi se na refundacije bolovanja</w:t>
      </w:r>
      <w:r w:rsidR="00741D8A">
        <w:rPr>
          <w:rFonts w:ascii="Times New Roman" w:hAnsi="Times New Roman" w:cs="Times New Roman"/>
          <w:sz w:val="24"/>
          <w:szCs w:val="24"/>
        </w:rPr>
        <w:t xml:space="preserve">, </w:t>
      </w:r>
      <w:r w:rsidR="00A93924" w:rsidRPr="00F3161A">
        <w:rPr>
          <w:rFonts w:ascii="Times New Roman" w:hAnsi="Times New Roman" w:cs="Times New Roman"/>
          <w:sz w:val="24"/>
          <w:szCs w:val="24"/>
        </w:rPr>
        <w:t xml:space="preserve"> </w:t>
      </w:r>
      <w:r w:rsidR="00741D8A">
        <w:rPr>
          <w:rFonts w:ascii="Times New Roman" w:hAnsi="Times New Roman" w:cs="Times New Roman"/>
          <w:sz w:val="24"/>
          <w:szCs w:val="24"/>
        </w:rPr>
        <w:t xml:space="preserve"> 148,96</w:t>
      </w:r>
      <w:r w:rsidR="00BF39BD" w:rsidRPr="00F3161A">
        <w:rPr>
          <w:rFonts w:ascii="Times New Roman" w:hAnsi="Times New Roman" w:cs="Times New Roman"/>
          <w:sz w:val="24"/>
          <w:szCs w:val="24"/>
        </w:rPr>
        <w:t xml:space="preserve"> odnosi se na nedospjele prihode za prijevoz učenika i najam školske sportske dvorane</w:t>
      </w:r>
      <w:r w:rsidR="00741D8A">
        <w:rPr>
          <w:rFonts w:ascii="Times New Roman" w:hAnsi="Times New Roman" w:cs="Times New Roman"/>
          <w:sz w:val="24"/>
          <w:szCs w:val="24"/>
        </w:rPr>
        <w:t xml:space="preserve"> te  53.017,09 eura na kontinuirane  rashode budućih razdoblja. </w:t>
      </w:r>
    </w:p>
    <w:p w14:paraId="3F3300FB" w14:textId="5EDBEB08" w:rsidR="00BF39BD" w:rsidRDefault="00BF39BD" w:rsidP="0061475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Bilješka br</w:t>
      </w:r>
      <w:r w:rsidRPr="004B69F6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41D8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B69F6">
        <w:rPr>
          <w:rFonts w:ascii="Times New Roman" w:hAnsi="Times New Roman" w:cs="Times New Roman"/>
          <w:b/>
          <w:bCs/>
          <w:sz w:val="24"/>
          <w:szCs w:val="24"/>
        </w:rPr>
        <w:t xml:space="preserve"> uz poziciju šifru 2 Obveze</w:t>
      </w:r>
      <w:r>
        <w:rPr>
          <w:rFonts w:ascii="Times New Roman" w:hAnsi="Times New Roman" w:cs="Times New Roman"/>
          <w:sz w:val="24"/>
          <w:szCs w:val="24"/>
        </w:rPr>
        <w:t xml:space="preserve">- stanje obveza na kraju izvještajne godine iznose </w:t>
      </w:r>
      <w:r w:rsidR="00741D8A">
        <w:rPr>
          <w:rFonts w:ascii="Times New Roman" w:hAnsi="Times New Roman" w:cs="Times New Roman"/>
          <w:sz w:val="24"/>
          <w:szCs w:val="24"/>
        </w:rPr>
        <w:t>59.278,97</w:t>
      </w:r>
      <w:r>
        <w:rPr>
          <w:rFonts w:ascii="Times New Roman" w:hAnsi="Times New Roman" w:cs="Times New Roman"/>
          <w:sz w:val="24"/>
          <w:szCs w:val="24"/>
        </w:rPr>
        <w:t xml:space="preserve"> eura dok je u prošloj izvještajnoj godini </w:t>
      </w:r>
      <w:r w:rsidR="004B69F6">
        <w:rPr>
          <w:rFonts w:ascii="Times New Roman" w:hAnsi="Times New Roman" w:cs="Times New Roman"/>
          <w:sz w:val="24"/>
          <w:szCs w:val="24"/>
        </w:rPr>
        <w:t xml:space="preserve">stanje obveza </w:t>
      </w:r>
      <w:r w:rsidR="00741D8A">
        <w:rPr>
          <w:rFonts w:ascii="Times New Roman" w:hAnsi="Times New Roman" w:cs="Times New Roman"/>
          <w:sz w:val="24"/>
          <w:szCs w:val="24"/>
        </w:rPr>
        <w:t>48.931,93</w:t>
      </w:r>
      <w:r w:rsidR="004B69F6">
        <w:rPr>
          <w:rFonts w:ascii="Times New Roman" w:hAnsi="Times New Roman" w:cs="Times New Roman"/>
          <w:sz w:val="24"/>
          <w:szCs w:val="24"/>
        </w:rPr>
        <w:t xml:space="preserve"> eura, i čini povećanje obveza za </w:t>
      </w:r>
      <w:r w:rsidR="00741D8A">
        <w:rPr>
          <w:rFonts w:ascii="Times New Roman" w:hAnsi="Times New Roman" w:cs="Times New Roman"/>
          <w:sz w:val="24"/>
          <w:szCs w:val="24"/>
        </w:rPr>
        <w:t>21,10</w:t>
      </w:r>
      <w:r w:rsidR="004B69F6">
        <w:rPr>
          <w:rFonts w:ascii="Times New Roman" w:hAnsi="Times New Roman" w:cs="Times New Roman"/>
          <w:sz w:val="24"/>
          <w:szCs w:val="24"/>
        </w:rPr>
        <w:t>%, a razlog povećanja je zbog povećanje tržišnih cijena i povećanje plaća i materijalnih prava zaposlenika.</w:t>
      </w:r>
    </w:p>
    <w:p w14:paraId="566B91CA" w14:textId="62DAC2DD" w:rsidR="003755D6" w:rsidRPr="00741D8A" w:rsidRDefault="00F041B9" w:rsidP="009B5A0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D8A">
        <w:rPr>
          <w:rFonts w:ascii="Times New Roman" w:hAnsi="Times New Roman" w:cs="Times New Roman"/>
          <w:b/>
          <w:bCs/>
          <w:sz w:val="24"/>
          <w:szCs w:val="24"/>
        </w:rPr>
        <w:t>Bilješka br.2</w:t>
      </w:r>
      <w:r w:rsidR="00741D8A" w:rsidRPr="00741D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41D8A">
        <w:rPr>
          <w:rFonts w:ascii="Times New Roman" w:hAnsi="Times New Roman" w:cs="Times New Roman"/>
          <w:b/>
          <w:bCs/>
          <w:sz w:val="24"/>
          <w:szCs w:val="24"/>
        </w:rPr>
        <w:t xml:space="preserve"> uz poziciju šifru 9 Vlastiti izvori</w:t>
      </w:r>
      <w:r w:rsidRPr="00741D8A">
        <w:rPr>
          <w:rFonts w:ascii="Times New Roman" w:hAnsi="Times New Roman" w:cs="Times New Roman"/>
          <w:sz w:val="24"/>
          <w:szCs w:val="24"/>
        </w:rPr>
        <w:t xml:space="preserve">- </w:t>
      </w:r>
      <w:r w:rsidR="004C69C1" w:rsidRPr="00741D8A">
        <w:rPr>
          <w:rFonts w:ascii="Times New Roman" w:hAnsi="Times New Roman" w:cs="Times New Roman"/>
          <w:sz w:val="24"/>
          <w:szCs w:val="24"/>
        </w:rPr>
        <w:t>u tekućoj izvještajnoj godini vlastiti izvor</w:t>
      </w:r>
      <w:r w:rsidR="00741D8A" w:rsidRPr="00741D8A">
        <w:rPr>
          <w:rFonts w:ascii="Times New Roman" w:hAnsi="Times New Roman" w:cs="Times New Roman"/>
          <w:sz w:val="24"/>
          <w:szCs w:val="24"/>
        </w:rPr>
        <w:t>i</w:t>
      </w:r>
      <w:r w:rsidR="004C69C1" w:rsidRPr="00741D8A">
        <w:rPr>
          <w:rFonts w:ascii="Times New Roman" w:hAnsi="Times New Roman" w:cs="Times New Roman"/>
          <w:sz w:val="24"/>
          <w:szCs w:val="24"/>
        </w:rPr>
        <w:t xml:space="preserve"> iznose </w:t>
      </w:r>
      <w:r w:rsidR="00741D8A" w:rsidRPr="00741D8A">
        <w:rPr>
          <w:rFonts w:ascii="Times New Roman" w:hAnsi="Times New Roman" w:cs="Times New Roman"/>
          <w:sz w:val="24"/>
          <w:szCs w:val="24"/>
        </w:rPr>
        <w:t>311.557,26</w:t>
      </w:r>
      <w:r w:rsidR="00AB2797" w:rsidRPr="00741D8A">
        <w:rPr>
          <w:rFonts w:ascii="Times New Roman" w:hAnsi="Times New Roman" w:cs="Times New Roman"/>
          <w:sz w:val="24"/>
          <w:szCs w:val="24"/>
        </w:rPr>
        <w:t xml:space="preserve"> eura</w:t>
      </w:r>
      <w:r w:rsidR="00741D8A" w:rsidRPr="00741D8A">
        <w:rPr>
          <w:rFonts w:ascii="Times New Roman" w:hAnsi="Times New Roman" w:cs="Times New Roman"/>
          <w:sz w:val="24"/>
          <w:szCs w:val="24"/>
        </w:rPr>
        <w:t xml:space="preserve">. Škola je iz 2023. godine prenijela višak sredstava u iznosu 5.462,27 eura, dok je u tekućoj izvještajnoj godini ostvareno 282,63 eura manjka prihoda zbog prehrane učenika koja se financira iz izvora Ministarstva znanosti i obrazovanja, a odnosi na mjesec prosinac i Školi se sredstva uplaćuju u siječnju 2025. godine. </w:t>
      </w:r>
      <w:r w:rsidR="00741D8A">
        <w:rPr>
          <w:rFonts w:ascii="Times New Roman" w:hAnsi="Times New Roman" w:cs="Times New Roman"/>
          <w:sz w:val="24"/>
          <w:szCs w:val="24"/>
        </w:rPr>
        <w:t xml:space="preserve">Slijedom toga, navedeni manjak podmiriti će se u 2025. godini. </w:t>
      </w:r>
    </w:p>
    <w:p w14:paraId="6F415E34" w14:textId="77777777" w:rsidR="0061475C" w:rsidRDefault="0061475C" w:rsidP="006147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CAACF" w14:textId="4F0A0EC3" w:rsidR="0061475C" w:rsidRPr="00F82DD6" w:rsidRDefault="0061475C" w:rsidP="006147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2DD6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Izvještaj RAS-funkcijski</w:t>
      </w:r>
    </w:p>
    <w:p w14:paraId="53540553" w14:textId="4BC8D610" w:rsidR="00F041B9" w:rsidRPr="00F041B9" w:rsidRDefault="00F041B9" w:rsidP="0038050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50C">
        <w:rPr>
          <w:rFonts w:ascii="Times New Roman" w:hAnsi="Times New Roman" w:cs="Times New Roman"/>
          <w:b/>
          <w:bCs/>
          <w:sz w:val="24"/>
          <w:szCs w:val="24"/>
        </w:rPr>
        <w:t>Bilješka 2</w:t>
      </w:r>
      <w:r w:rsidR="00741D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80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50C" w:rsidRPr="0038050C">
        <w:rPr>
          <w:rFonts w:ascii="Times New Roman" w:hAnsi="Times New Roman" w:cs="Times New Roman"/>
          <w:b/>
          <w:bCs/>
          <w:sz w:val="24"/>
          <w:szCs w:val="24"/>
        </w:rPr>
        <w:t>uz poziciju šifru 096 Dodatne usluge u obrazovanju</w:t>
      </w:r>
      <w:r w:rsidR="0038050C">
        <w:rPr>
          <w:rFonts w:ascii="Times New Roman" w:hAnsi="Times New Roman" w:cs="Times New Roman"/>
          <w:sz w:val="24"/>
          <w:szCs w:val="24"/>
        </w:rPr>
        <w:t xml:space="preserve">- na kraju izvještajne godine ostvareno je </w:t>
      </w:r>
      <w:r w:rsidR="0038050C" w:rsidRPr="0038050C">
        <w:rPr>
          <w:rFonts w:ascii="Times New Roman" w:hAnsi="Times New Roman" w:cs="Times New Roman"/>
          <w:sz w:val="24"/>
          <w:szCs w:val="24"/>
        </w:rPr>
        <w:t>3</w:t>
      </w:r>
      <w:r w:rsidR="00F82DD6">
        <w:rPr>
          <w:rFonts w:ascii="Times New Roman" w:hAnsi="Times New Roman" w:cs="Times New Roman"/>
          <w:sz w:val="24"/>
          <w:szCs w:val="24"/>
        </w:rPr>
        <w:t>3.170,21</w:t>
      </w:r>
      <w:r w:rsidR="0038050C">
        <w:rPr>
          <w:rFonts w:ascii="Times New Roman" w:hAnsi="Times New Roman" w:cs="Times New Roman"/>
          <w:sz w:val="24"/>
          <w:szCs w:val="24"/>
        </w:rPr>
        <w:t xml:space="preserve"> eura rashoda za podmirenje troškova prijevoza po DPS-u i realizaciju izleta i terenskih nastava kao i  pokriće troškova prehrane učenika. U odnosu na prošlo izvještajno razdoblje ostvareno je više rashoda</w:t>
      </w:r>
      <w:r w:rsidR="00F82DD6">
        <w:rPr>
          <w:rFonts w:ascii="Times New Roman" w:hAnsi="Times New Roman" w:cs="Times New Roman"/>
          <w:sz w:val="24"/>
          <w:szCs w:val="24"/>
        </w:rPr>
        <w:t xml:space="preserve"> zbog povećanja tržišnih cijena. </w:t>
      </w:r>
    </w:p>
    <w:p w14:paraId="28F4033E" w14:textId="77777777" w:rsidR="0061475C" w:rsidRDefault="0061475C" w:rsidP="006147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457DD" w14:textId="7BD60FBD" w:rsidR="0038050C" w:rsidRDefault="0061475C" w:rsidP="006147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050C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Izvještaj P-VRIO</w:t>
      </w:r>
    </w:p>
    <w:p w14:paraId="10E05CB1" w14:textId="5566D9FC" w:rsidR="0038050C" w:rsidRPr="00673DAB" w:rsidRDefault="0038050C" w:rsidP="0038050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Bilješka 2</w:t>
      </w:r>
      <w:r w:rsidR="00673DA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3DA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73DAB" w:rsidRPr="00673DAB">
        <w:rPr>
          <w:rFonts w:ascii="Times New Roman" w:hAnsi="Times New Roman" w:cs="Times New Roman"/>
          <w:sz w:val="24"/>
          <w:szCs w:val="24"/>
        </w:rPr>
        <w:t xml:space="preserve">Škola </w:t>
      </w:r>
      <w:r w:rsidR="00673DAB">
        <w:rPr>
          <w:rFonts w:ascii="Times New Roman" w:hAnsi="Times New Roman" w:cs="Times New Roman"/>
          <w:sz w:val="24"/>
          <w:szCs w:val="24"/>
        </w:rPr>
        <w:t>u</w:t>
      </w:r>
      <w:r w:rsidR="00673DAB" w:rsidRPr="00673DAB">
        <w:rPr>
          <w:rFonts w:ascii="Times New Roman" w:hAnsi="Times New Roman" w:cs="Times New Roman"/>
          <w:sz w:val="24"/>
          <w:szCs w:val="24"/>
        </w:rPr>
        <w:t xml:space="preserve"> 2024. godini nije imala promjene u vr</w:t>
      </w:r>
      <w:r w:rsidR="00673DAB">
        <w:rPr>
          <w:rFonts w:ascii="Times New Roman" w:hAnsi="Times New Roman" w:cs="Times New Roman"/>
          <w:sz w:val="24"/>
          <w:szCs w:val="24"/>
        </w:rPr>
        <w:t xml:space="preserve">ijednosti </w:t>
      </w:r>
      <w:r w:rsidR="00673DAB" w:rsidRPr="00673DAB">
        <w:rPr>
          <w:rFonts w:ascii="Times New Roman" w:hAnsi="Times New Roman" w:cs="Times New Roman"/>
          <w:sz w:val="24"/>
          <w:szCs w:val="24"/>
        </w:rPr>
        <w:t xml:space="preserve"> i obujmu imovine</w:t>
      </w:r>
      <w:r w:rsidR="00673DAB">
        <w:rPr>
          <w:rFonts w:ascii="Times New Roman" w:hAnsi="Times New Roman" w:cs="Times New Roman"/>
          <w:sz w:val="24"/>
          <w:szCs w:val="24"/>
        </w:rPr>
        <w:t xml:space="preserve"> i obveza.</w:t>
      </w:r>
    </w:p>
    <w:p w14:paraId="156EAA48" w14:textId="2732D842" w:rsidR="003F1606" w:rsidRDefault="003F1606" w:rsidP="003F16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C8736" w14:textId="1F91C08A" w:rsidR="003F1606" w:rsidRPr="007D1035" w:rsidRDefault="003F1606" w:rsidP="003F160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1035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Izvještaj o obvezama</w:t>
      </w:r>
    </w:p>
    <w:p w14:paraId="13329D4C" w14:textId="56D73CE6" w:rsidR="003F1606" w:rsidRPr="00F82DD6" w:rsidRDefault="003F1606" w:rsidP="00F82DD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EC5">
        <w:rPr>
          <w:rFonts w:ascii="Times New Roman" w:hAnsi="Times New Roman" w:cs="Times New Roman"/>
          <w:b/>
          <w:bCs/>
          <w:sz w:val="24"/>
          <w:szCs w:val="24"/>
        </w:rPr>
        <w:t xml:space="preserve">Bilješka br. </w:t>
      </w:r>
      <w:r w:rsidR="007402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3DA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0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4EC5">
        <w:rPr>
          <w:rFonts w:ascii="Times New Roman" w:hAnsi="Times New Roman" w:cs="Times New Roman"/>
          <w:b/>
          <w:bCs/>
          <w:sz w:val="24"/>
          <w:szCs w:val="24"/>
        </w:rPr>
        <w:t xml:space="preserve">uz poziciju šifru V002 </w:t>
      </w:r>
      <w:r w:rsidR="00AB4EC5" w:rsidRPr="00AB4EC5">
        <w:rPr>
          <w:rFonts w:ascii="Times New Roman" w:hAnsi="Times New Roman" w:cs="Times New Roman"/>
          <w:b/>
          <w:bCs/>
          <w:sz w:val="24"/>
          <w:szCs w:val="24"/>
        </w:rPr>
        <w:t>Povećanje obveza u izvještajnom razdoblju-</w:t>
      </w:r>
      <w:r w:rsidR="00AB4E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B4EC5" w:rsidRPr="00AB4EC5">
        <w:rPr>
          <w:rFonts w:ascii="Times New Roman" w:hAnsi="Times New Roman" w:cs="Times New Roman"/>
          <w:sz w:val="24"/>
          <w:szCs w:val="24"/>
        </w:rPr>
        <w:t>u tekućoj izvještajnoj godini ostv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 w:rsidR="00AB4EC5" w:rsidRPr="00AB4EC5">
        <w:rPr>
          <w:rFonts w:ascii="Times New Roman" w:hAnsi="Times New Roman" w:cs="Times New Roman"/>
          <w:sz w:val="24"/>
          <w:szCs w:val="24"/>
        </w:rPr>
        <w:t xml:space="preserve">reno je </w:t>
      </w:r>
      <w:r w:rsidR="00F82DD6">
        <w:rPr>
          <w:rFonts w:ascii="Times New Roman" w:hAnsi="Times New Roman" w:cs="Times New Roman"/>
          <w:sz w:val="24"/>
          <w:szCs w:val="24"/>
        </w:rPr>
        <w:t>765.331,71</w:t>
      </w:r>
      <w:r w:rsidR="00AB4EC5" w:rsidRPr="00AB4EC5">
        <w:rPr>
          <w:rFonts w:ascii="Times New Roman" w:hAnsi="Times New Roman" w:cs="Times New Roman"/>
          <w:sz w:val="24"/>
          <w:szCs w:val="24"/>
        </w:rPr>
        <w:t xml:space="preserve"> 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 w:rsidR="00AB4EC5" w:rsidRPr="00AB4EC5">
        <w:rPr>
          <w:rFonts w:ascii="Times New Roman" w:hAnsi="Times New Roman" w:cs="Times New Roman"/>
          <w:sz w:val="24"/>
          <w:szCs w:val="24"/>
        </w:rPr>
        <w:t xml:space="preserve"> rashoda. Od ukupno </w:t>
      </w:r>
      <w:r w:rsidR="00AB4EC5">
        <w:rPr>
          <w:rFonts w:ascii="Times New Roman" w:hAnsi="Times New Roman" w:cs="Times New Roman"/>
          <w:sz w:val="24"/>
          <w:szCs w:val="24"/>
        </w:rPr>
        <w:lastRenderedPageBreak/>
        <w:t>ostv</w:t>
      </w:r>
      <w:r w:rsidR="008A563C">
        <w:rPr>
          <w:rFonts w:ascii="Times New Roman" w:hAnsi="Times New Roman" w:cs="Times New Roman"/>
          <w:sz w:val="24"/>
          <w:szCs w:val="24"/>
        </w:rPr>
        <w:t>a</w:t>
      </w:r>
      <w:r w:rsidR="00AB4EC5">
        <w:rPr>
          <w:rFonts w:ascii="Times New Roman" w:hAnsi="Times New Roman" w:cs="Times New Roman"/>
          <w:sz w:val="24"/>
          <w:szCs w:val="24"/>
        </w:rPr>
        <w:t xml:space="preserve">renih rashoda u izvještajnoj godini, za rashode plaća  i materijalna prava  zaposlenika ostvareno je </w:t>
      </w:r>
      <w:r w:rsidR="00F82DD6">
        <w:rPr>
          <w:rFonts w:ascii="Times New Roman" w:hAnsi="Times New Roman" w:cs="Times New Roman"/>
          <w:sz w:val="24"/>
          <w:szCs w:val="24"/>
        </w:rPr>
        <w:t>621.284,64</w:t>
      </w:r>
      <w:r w:rsidR="00AB4EC5" w:rsidRPr="00F82DD6">
        <w:rPr>
          <w:rFonts w:ascii="Times New Roman" w:hAnsi="Times New Roman" w:cs="Times New Roman"/>
          <w:sz w:val="24"/>
          <w:szCs w:val="24"/>
        </w:rPr>
        <w:t xml:space="preserve"> eur</w:t>
      </w:r>
      <w:r w:rsidR="00EE747A" w:rsidRPr="00F82DD6">
        <w:rPr>
          <w:rFonts w:ascii="Times New Roman" w:hAnsi="Times New Roman" w:cs="Times New Roman"/>
          <w:sz w:val="24"/>
          <w:szCs w:val="24"/>
        </w:rPr>
        <w:t>a</w:t>
      </w:r>
      <w:r w:rsidR="00AB4EC5" w:rsidRPr="00F82DD6">
        <w:rPr>
          <w:rFonts w:ascii="Times New Roman" w:hAnsi="Times New Roman" w:cs="Times New Roman"/>
          <w:sz w:val="24"/>
          <w:szCs w:val="24"/>
        </w:rPr>
        <w:t xml:space="preserve">, za materijalne rashode ostvareno je </w:t>
      </w:r>
      <w:r w:rsidR="00F82DD6">
        <w:rPr>
          <w:rFonts w:ascii="Times New Roman" w:hAnsi="Times New Roman" w:cs="Times New Roman"/>
          <w:sz w:val="24"/>
          <w:szCs w:val="24"/>
        </w:rPr>
        <w:t>130.532,99</w:t>
      </w:r>
      <w:r w:rsidR="00AB4EC5" w:rsidRPr="00F82DD6">
        <w:rPr>
          <w:rFonts w:ascii="Times New Roman" w:hAnsi="Times New Roman" w:cs="Times New Roman"/>
          <w:sz w:val="24"/>
          <w:szCs w:val="24"/>
        </w:rPr>
        <w:t xml:space="preserve"> eur</w:t>
      </w:r>
      <w:r w:rsidR="00EE747A" w:rsidRPr="00F82DD6">
        <w:rPr>
          <w:rFonts w:ascii="Times New Roman" w:hAnsi="Times New Roman" w:cs="Times New Roman"/>
          <w:sz w:val="24"/>
          <w:szCs w:val="24"/>
        </w:rPr>
        <w:t>a</w:t>
      </w:r>
      <w:r w:rsidR="00AB4EC5" w:rsidRPr="00F82DD6">
        <w:rPr>
          <w:rFonts w:ascii="Times New Roman" w:hAnsi="Times New Roman" w:cs="Times New Roman"/>
          <w:sz w:val="24"/>
          <w:szCs w:val="24"/>
        </w:rPr>
        <w:t>, za usluge banke ostv</w:t>
      </w:r>
      <w:r w:rsidR="008A563C" w:rsidRPr="00F82DD6">
        <w:rPr>
          <w:rFonts w:ascii="Times New Roman" w:hAnsi="Times New Roman" w:cs="Times New Roman"/>
          <w:sz w:val="24"/>
          <w:szCs w:val="24"/>
        </w:rPr>
        <w:t>a</w:t>
      </w:r>
      <w:r w:rsidR="00AB4EC5" w:rsidRPr="00F82DD6">
        <w:rPr>
          <w:rFonts w:ascii="Times New Roman" w:hAnsi="Times New Roman" w:cs="Times New Roman"/>
          <w:sz w:val="24"/>
          <w:szCs w:val="24"/>
        </w:rPr>
        <w:t xml:space="preserve">reno je </w:t>
      </w:r>
      <w:r w:rsidR="00F82DD6">
        <w:rPr>
          <w:rFonts w:ascii="Times New Roman" w:hAnsi="Times New Roman" w:cs="Times New Roman"/>
          <w:sz w:val="24"/>
          <w:szCs w:val="24"/>
        </w:rPr>
        <w:t>616,73</w:t>
      </w:r>
      <w:r w:rsidR="00AB4EC5" w:rsidRPr="00F82DD6">
        <w:rPr>
          <w:rFonts w:ascii="Times New Roman" w:hAnsi="Times New Roman" w:cs="Times New Roman"/>
          <w:sz w:val="24"/>
          <w:szCs w:val="24"/>
        </w:rPr>
        <w:t xml:space="preserve"> eur</w:t>
      </w:r>
      <w:r w:rsidR="00EE747A" w:rsidRPr="00F82DD6">
        <w:rPr>
          <w:rFonts w:ascii="Times New Roman" w:hAnsi="Times New Roman" w:cs="Times New Roman"/>
          <w:sz w:val="24"/>
          <w:szCs w:val="24"/>
        </w:rPr>
        <w:t>a</w:t>
      </w:r>
      <w:r w:rsidR="00AB4EC5" w:rsidRPr="00F82DD6">
        <w:rPr>
          <w:rFonts w:ascii="Times New Roman" w:hAnsi="Times New Roman" w:cs="Times New Roman"/>
          <w:sz w:val="24"/>
          <w:szCs w:val="24"/>
        </w:rPr>
        <w:t xml:space="preserve">, za nabavu dodatnih udžbenika </w:t>
      </w:r>
      <w:r w:rsidR="00BB2DD4">
        <w:rPr>
          <w:rFonts w:ascii="Times New Roman" w:hAnsi="Times New Roman" w:cs="Times New Roman"/>
          <w:sz w:val="24"/>
          <w:szCs w:val="24"/>
        </w:rPr>
        <w:t>74,87</w:t>
      </w:r>
      <w:r w:rsidR="00AB4EC5" w:rsidRPr="00F82DD6">
        <w:rPr>
          <w:rFonts w:ascii="Times New Roman" w:hAnsi="Times New Roman" w:cs="Times New Roman"/>
          <w:sz w:val="24"/>
          <w:szCs w:val="24"/>
        </w:rPr>
        <w:t xml:space="preserve"> </w:t>
      </w:r>
      <w:r w:rsidR="00BB2DD4">
        <w:rPr>
          <w:rFonts w:ascii="Times New Roman" w:hAnsi="Times New Roman" w:cs="Times New Roman"/>
          <w:sz w:val="24"/>
          <w:szCs w:val="24"/>
        </w:rPr>
        <w:t>eura,</w:t>
      </w:r>
      <w:r w:rsidR="00AB4EC5" w:rsidRPr="00F82DD6">
        <w:rPr>
          <w:rFonts w:ascii="Times New Roman" w:hAnsi="Times New Roman" w:cs="Times New Roman"/>
          <w:sz w:val="24"/>
          <w:szCs w:val="24"/>
        </w:rPr>
        <w:t xml:space="preserve"> ostale tekuće obveze </w:t>
      </w:r>
      <w:r w:rsidR="00BB2DD4">
        <w:rPr>
          <w:rFonts w:ascii="Times New Roman" w:hAnsi="Times New Roman" w:cs="Times New Roman"/>
          <w:sz w:val="24"/>
          <w:szCs w:val="24"/>
        </w:rPr>
        <w:t>2.870,22</w:t>
      </w:r>
      <w:r w:rsidR="00AB4EC5" w:rsidRPr="00F82DD6">
        <w:rPr>
          <w:rFonts w:ascii="Times New Roman" w:hAnsi="Times New Roman" w:cs="Times New Roman"/>
          <w:sz w:val="24"/>
          <w:szCs w:val="24"/>
        </w:rPr>
        <w:t xml:space="preserve"> eur</w:t>
      </w:r>
      <w:r w:rsidR="00EE747A" w:rsidRPr="00F82DD6">
        <w:rPr>
          <w:rFonts w:ascii="Times New Roman" w:hAnsi="Times New Roman" w:cs="Times New Roman"/>
          <w:sz w:val="24"/>
          <w:szCs w:val="24"/>
        </w:rPr>
        <w:t>a</w:t>
      </w:r>
      <w:r w:rsidR="00BB2DD4">
        <w:rPr>
          <w:rFonts w:ascii="Times New Roman" w:hAnsi="Times New Roman" w:cs="Times New Roman"/>
          <w:sz w:val="24"/>
          <w:szCs w:val="24"/>
        </w:rPr>
        <w:t xml:space="preserve">, za nabavu opreme 9.081,20 eura te refundaciju bolovanja u iznosu 871,06 eura. </w:t>
      </w:r>
    </w:p>
    <w:p w14:paraId="6A6F6B64" w14:textId="597270D9" w:rsidR="00AB4EC5" w:rsidRPr="00AB4EC5" w:rsidRDefault="00AB4EC5" w:rsidP="003F160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Bilješka br.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DD4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AB4EC5">
        <w:rPr>
          <w:rFonts w:ascii="Times New Roman" w:hAnsi="Times New Roman" w:cs="Times New Roman"/>
          <w:b/>
          <w:bCs/>
          <w:sz w:val="24"/>
          <w:szCs w:val="24"/>
        </w:rPr>
        <w:t xml:space="preserve"> uz poziciju šifru V004 Podmirene obveze u izvještajnom razdoblju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B4EC5">
        <w:rPr>
          <w:rFonts w:ascii="Times New Roman" w:hAnsi="Times New Roman" w:cs="Times New Roman"/>
          <w:sz w:val="24"/>
          <w:szCs w:val="24"/>
        </w:rPr>
        <w:t xml:space="preserve"> u tekućoj izvještajnoj godini </w:t>
      </w:r>
      <w:r>
        <w:rPr>
          <w:rFonts w:ascii="Times New Roman" w:hAnsi="Times New Roman" w:cs="Times New Roman"/>
          <w:sz w:val="24"/>
          <w:szCs w:val="24"/>
        </w:rPr>
        <w:t>podmireno</w:t>
      </w:r>
      <w:r w:rsidRPr="00AB4EC5">
        <w:rPr>
          <w:rFonts w:ascii="Times New Roman" w:hAnsi="Times New Roman" w:cs="Times New Roman"/>
          <w:sz w:val="24"/>
          <w:szCs w:val="24"/>
        </w:rPr>
        <w:t xml:space="preserve"> je </w:t>
      </w:r>
      <w:r w:rsidR="00BB2DD4">
        <w:rPr>
          <w:rFonts w:ascii="Times New Roman" w:hAnsi="Times New Roman" w:cs="Times New Roman"/>
          <w:sz w:val="24"/>
          <w:szCs w:val="24"/>
        </w:rPr>
        <w:t>754.984,67</w:t>
      </w:r>
      <w:r w:rsidRPr="00AB4EC5">
        <w:rPr>
          <w:rFonts w:ascii="Times New Roman" w:hAnsi="Times New Roman" w:cs="Times New Roman"/>
          <w:sz w:val="24"/>
          <w:szCs w:val="24"/>
        </w:rPr>
        <w:t xml:space="preserve"> 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 w:rsidRPr="00AB4EC5">
        <w:rPr>
          <w:rFonts w:ascii="Times New Roman" w:hAnsi="Times New Roman" w:cs="Times New Roman"/>
          <w:sz w:val="24"/>
          <w:szCs w:val="24"/>
        </w:rPr>
        <w:t xml:space="preserve"> rashoda. Od ukupno ostv</w:t>
      </w:r>
      <w:r w:rsidR="008A563C">
        <w:rPr>
          <w:rFonts w:ascii="Times New Roman" w:hAnsi="Times New Roman" w:cs="Times New Roman"/>
          <w:sz w:val="24"/>
          <w:szCs w:val="24"/>
        </w:rPr>
        <w:t>a</w:t>
      </w:r>
      <w:r w:rsidRPr="00AB4EC5">
        <w:rPr>
          <w:rFonts w:ascii="Times New Roman" w:hAnsi="Times New Roman" w:cs="Times New Roman"/>
          <w:sz w:val="24"/>
          <w:szCs w:val="24"/>
        </w:rPr>
        <w:t xml:space="preserve">renih rashoda u izvještajnoj godini, za rashode plaća  i materijalna prava  zaposlenika </w:t>
      </w:r>
      <w:r>
        <w:rPr>
          <w:rFonts w:ascii="Times New Roman" w:hAnsi="Times New Roman" w:cs="Times New Roman"/>
          <w:sz w:val="24"/>
          <w:szCs w:val="24"/>
        </w:rPr>
        <w:t>podmireno</w:t>
      </w:r>
      <w:r w:rsidRPr="00AB4EC5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DD4">
        <w:rPr>
          <w:rFonts w:ascii="Times New Roman" w:hAnsi="Times New Roman" w:cs="Times New Roman"/>
          <w:sz w:val="24"/>
          <w:szCs w:val="24"/>
        </w:rPr>
        <w:t>613.144,07</w:t>
      </w:r>
      <w:r w:rsidRPr="00AB4EC5">
        <w:rPr>
          <w:rFonts w:ascii="Times New Roman" w:hAnsi="Times New Roman" w:cs="Times New Roman"/>
          <w:sz w:val="24"/>
          <w:szCs w:val="24"/>
        </w:rPr>
        <w:t xml:space="preserve"> 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 w:rsidRPr="00AB4EC5">
        <w:rPr>
          <w:rFonts w:ascii="Times New Roman" w:hAnsi="Times New Roman" w:cs="Times New Roman"/>
          <w:sz w:val="24"/>
          <w:szCs w:val="24"/>
        </w:rPr>
        <w:t xml:space="preserve">, za materijalne rashode </w:t>
      </w:r>
      <w:r>
        <w:rPr>
          <w:rFonts w:ascii="Times New Roman" w:hAnsi="Times New Roman" w:cs="Times New Roman"/>
          <w:sz w:val="24"/>
          <w:szCs w:val="24"/>
        </w:rPr>
        <w:t>podmireno</w:t>
      </w:r>
      <w:r w:rsidRPr="00AB4EC5">
        <w:rPr>
          <w:rFonts w:ascii="Times New Roman" w:hAnsi="Times New Roman" w:cs="Times New Roman"/>
          <w:sz w:val="24"/>
          <w:szCs w:val="24"/>
        </w:rPr>
        <w:t xml:space="preserve"> je </w:t>
      </w:r>
      <w:r w:rsidR="00BB2DD4">
        <w:rPr>
          <w:rFonts w:ascii="Times New Roman" w:hAnsi="Times New Roman" w:cs="Times New Roman"/>
          <w:sz w:val="24"/>
          <w:szCs w:val="24"/>
        </w:rPr>
        <w:t>129.787,36</w:t>
      </w:r>
      <w:r w:rsidRPr="00AB4EC5">
        <w:rPr>
          <w:rFonts w:ascii="Times New Roman" w:hAnsi="Times New Roman" w:cs="Times New Roman"/>
          <w:sz w:val="24"/>
          <w:szCs w:val="24"/>
        </w:rPr>
        <w:t xml:space="preserve"> 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 w:rsidRPr="00AB4EC5">
        <w:rPr>
          <w:rFonts w:ascii="Times New Roman" w:hAnsi="Times New Roman" w:cs="Times New Roman"/>
          <w:sz w:val="24"/>
          <w:szCs w:val="24"/>
        </w:rPr>
        <w:t xml:space="preserve">, za usluge banke </w:t>
      </w:r>
      <w:r>
        <w:rPr>
          <w:rFonts w:ascii="Times New Roman" w:hAnsi="Times New Roman" w:cs="Times New Roman"/>
          <w:sz w:val="24"/>
          <w:szCs w:val="24"/>
        </w:rPr>
        <w:t>podmireno</w:t>
      </w:r>
      <w:r w:rsidRPr="00AB4EC5">
        <w:rPr>
          <w:rFonts w:ascii="Times New Roman" w:hAnsi="Times New Roman" w:cs="Times New Roman"/>
          <w:sz w:val="24"/>
          <w:szCs w:val="24"/>
        </w:rPr>
        <w:t xml:space="preserve"> je</w:t>
      </w:r>
      <w:r w:rsidR="00BF39BD">
        <w:rPr>
          <w:rFonts w:ascii="Times New Roman" w:hAnsi="Times New Roman" w:cs="Times New Roman"/>
          <w:sz w:val="24"/>
          <w:szCs w:val="24"/>
        </w:rPr>
        <w:t xml:space="preserve"> </w:t>
      </w:r>
      <w:r w:rsidR="00BB2DD4">
        <w:rPr>
          <w:rFonts w:ascii="Times New Roman" w:hAnsi="Times New Roman" w:cs="Times New Roman"/>
          <w:sz w:val="24"/>
          <w:szCs w:val="24"/>
        </w:rPr>
        <w:t>610,53</w:t>
      </w:r>
      <w:r w:rsidRPr="00AB4EC5">
        <w:rPr>
          <w:rFonts w:ascii="Times New Roman" w:hAnsi="Times New Roman" w:cs="Times New Roman"/>
          <w:sz w:val="24"/>
          <w:szCs w:val="24"/>
        </w:rPr>
        <w:t xml:space="preserve">  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 w:rsidRPr="00AB4EC5">
        <w:rPr>
          <w:rFonts w:ascii="Times New Roman" w:hAnsi="Times New Roman" w:cs="Times New Roman"/>
          <w:sz w:val="24"/>
          <w:szCs w:val="24"/>
        </w:rPr>
        <w:t>,</w:t>
      </w:r>
      <w:r w:rsidR="00BB2DD4" w:rsidRPr="00BB2DD4">
        <w:t xml:space="preserve"> </w:t>
      </w:r>
      <w:r w:rsidR="00BB2DD4" w:rsidRPr="00BB2DD4">
        <w:rPr>
          <w:rFonts w:ascii="Times New Roman" w:hAnsi="Times New Roman" w:cs="Times New Roman"/>
          <w:sz w:val="24"/>
          <w:szCs w:val="24"/>
        </w:rPr>
        <w:t xml:space="preserve">za nabavu dodatnih udžbenika  </w:t>
      </w:r>
      <w:r w:rsidR="00BB2DD4">
        <w:rPr>
          <w:rFonts w:ascii="Times New Roman" w:hAnsi="Times New Roman" w:cs="Times New Roman"/>
          <w:sz w:val="24"/>
          <w:szCs w:val="24"/>
        </w:rPr>
        <w:t xml:space="preserve">74,87 eura </w:t>
      </w:r>
      <w:r w:rsidR="00BB2DD4" w:rsidRPr="00BB2DD4">
        <w:rPr>
          <w:rFonts w:ascii="Times New Roman" w:hAnsi="Times New Roman" w:cs="Times New Roman"/>
          <w:sz w:val="24"/>
          <w:szCs w:val="24"/>
        </w:rPr>
        <w:t xml:space="preserve">ostale tekuće obveze </w:t>
      </w:r>
      <w:r w:rsidR="00BB2DD4">
        <w:rPr>
          <w:rFonts w:ascii="Times New Roman" w:hAnsi="Times New Roman" w:cs="Times New Roman"/>
          <w:sz w:val="24"/>
          <w:szCs w:val="24"/>
        </w:rPr>
        <w:t>870,22</w:t>
      </w:r>
      <w:r w:rsidR="00BB2DD4" w:rsidRPr="00BB2DD4">
        <w:rPr>
          <w:rFonts w:ascii="Times New Roman" w:hAnsi="Times New Roman" w:cs="Times New Roman"/>
          <w:sz w:val="24"/>
          <w:szCs w:val="24"/>
        </w:rPr>
        <w:t xml:space="preserve"> eura </w:t>
      </w:r>
      <w:r w:rsidRPr="00AB4EC5">
        <w:rPr>
          <w:rFonts w:ascii="Times New Roman" w:hAnsi="Times New Roman" w:cs="Times New Roman"/>
          <w:sz w:val="24"/>
          <w:szCs w:val="24"/>
        </w:rPr>
        <w:t xml:space="preserve"> za nabavu opreme  </w:t>
      </w:r>
      <w:r w:rsidR="00BB2DD4">
        <w:rPr>
          <w:rFonts w:ascii="Times New Roman" w:hAnsi="Times New Roman" w:cs="Times New Roman"/>
          <w:sz w:val="24"/>
          <w:szCs w:val="24"/>
        </w:rPr>
        <w:t xml:space="preserve">8.932,48 </w:t>
      </w:r>
      <w:r w:rsidRPr="00AB4EC5">
        <w:rPr>
          <w:rFonts w:ascii="Times New Roman" w:hAnsi="Times New Roman" w:cs="Times New Roman"/>
          <w:sz w:val="24"/>
          <w:szCs w:val="24"/>
        </w:rPr>
        <w:t>eur</w:t>
      </w:r>
      <w:r w:rsidR="00BB2DD4">
        <w:rPr>
          <w:rFonts w:ascii="Times New Roman" w:hAnsi="Times New Roman" w:cs="Times New Roman"/>
          <w:sz w:val="24"/>
          <w:szCs w:val="24"/>
        </w:rPr>
        <w:t xml:space="preserve">a, te refundaciju bolovanja 1.565,14 eura. </w:t>
      </w:r>
    </w:p>
    <w:p w14:paraId="15B1B8E4" w14:textId="7CB6A339" w:rsidR="00AB4EC5" w:rsidRPr="00B911B8" w:rsidRDefault="00AB4EC5" w:rsidP="003F160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11B8">
        <w:rPr>
          <w:rFonts w:ascii="Times New Roman" w:hAnsi="Times New Roman" w:cs="Times New Roman"/>
          <w:b/>
          <w:bCs/>
          <w:sz w:val="24"/>
          <w:szCs w:val="24"/>
        </w:rPr>
        <w:t xml:space="preserve">Bilješka br. </w:t>
      </w:r>
      <w:r w:rsidR="00BB2DD4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B911B8">
        <w:rPr>
          <w:rFonts w:ascii="Times New Roman" w:hAnsi="Times New Roman" w:cs="Times New Roman"/>
          <w:b/>
          <w:bCs/>
          <w:sz w:val="24"/>
          <w:szCs w:val="24"/>
        </w:rPr>
        <w:t xml:space="preserve"> uz poziciju šifru V006 Stane obveza na kraju izvještajnog razdoblja</w:t>
      </w:r>
      <w:r>
        <w:rPr>
          <w:rFonts w:ascii="Times New Roman" w:hAnsi="Times New Roman" w:cs="Times New Roman"/>
          <w:sz w:val="24"/>
          <w:szCs w:val="24"/>
        </w:rPr>
        <w:t xml:space="preserve">- na kraju razdoblja stanje obveza iznosi </w:t>
      </w:r>
      <w:r w:rsidR="00BB2DD4">
        <w:rPr>
          <w:rFonts w:ascii="Times New Roman" w:hAnsi="Times New Roman" w:cs="Times New Roman"/>
          <w:sz w:val="24"/>
          <w:szCs w:val="24"/>
        </w:rPr>
        <w:t>59.278,97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Od ukupnog iznosa  rashod</w:t>
      </w:r>
      <w:r w:rsidR="008A56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 zaposlene </w:t>
      </w:r>
      <w:r w:rsidR="00BB2DD4">
        <w:rPr>
          <w:rFonts w:ascii="Times New Roman" w:hAnsi="Times New Roman" w:cs="Times New Roman"/>
          <w:sz w:val="24"/>
          <w:szCs w:val="24"/>
        </w:rPr>
        <w:t xml:space="preserve">i pomoćnike u nastavi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BB2DD4">
        <w:rPr>
          <w:rFonts w:ascii="Times New Roman" w:hAnsi="Times New Roman" w:cs="Times New Roman"/>
          <w:sz w:val="24"/>
          <w:szCs w:val="24"/>
        </w:rPr>
        <w:t>51.133,24</w:t>
      </w:r>
      <w:r>
        <w:rPr>
          <w:rFonts w:ascii="Times New Roman" w:hAnsi="Times New Roman" w:cs="Times New Roman"/>
          <w:sz w:val="24"/>
          <w:szCs w:val="24"/>
        </w:rPr>
        <w:t xml:space="preserve">, za plaću za mjesec </w:t>
      </w:r>
      <w:r w:rsidR="00BF39BD">
        <w:rPr>
          <w:rFonts w:ascii="Times New Roman" w:hAnsi="Times New Roman" w:cs="Times New Roman"/>
          <w:sz w:val="24"/>
          <w:szCs w:val="24"/>
        </w:rPr>
        <w:t>prosinac 202</w:t>
      </w:r>
      <w:r w:rsidR="00BB2DD4">
        <w:rPr>
          <w:rFonts w:ascii="Times New Roman" w:hAnsi="Times New Roman" w:cs="Times New Roman"/>
          <w:sz w:val="24"/>
          <w:szCs w:val="24"/>
        </w:rPr>
        <w:t>4</w:t>
      </w:r>
      <w:r w:rsidR="00BF39BD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koja </w:t>
      </w:r>
      <w:r w:rsidR="00B911B8">
        <w:rPr>
          <w:rFonts w:ascii="Times New Roman" w:hAnsi="Times New Roman" w:cs="Times New Roman"/>
          <w:sz w:val="24"/>
          <w:szCs w:val="24"/>
        </w:rPr>
        <w:t xml:space="preserve">dospijeva u </w:t>
      </w:r>
      <w:r w:rsidR="00BF39BD">
        <w:rPr>
          <w:rFonts w:ascii="Times New Roman" w:hAnsi="Times New Roman" w:cs="Times New Roman"/>
          <w:sz w:val="24"/>
          <w:szCs w:val="24"/>
        </w:rPr>
        <w:t>siječnju 202</w:t>
      </w:r>
      <w:r w:rsidR="00BB2DD4">
        <w:rPr>
          <w:rFonts w:ascii="Times New Roman" w:hAnsi="Times New Roman" w:cs="Times New Roman"/>
          <w:sz w:val="24"/>
          <w:szCs w:val="24"/>
        </w:rPr>
        <w:t>5</w:t>
      </w:r>
      <w:r w:rsidR="00BF39BD">
        <w:rPr>
          <w:rFonts w:ascii="Times New Roman" w:hAnsi="Times New Roman" w:cs="Times New Roman"/>
          <w:sz w:val="24"/>
          <w:szCs w:val="24"/>
        </w:rPr>
        <w:t>.godine</w:t>
      </w:r>
      <w:r w:rsidR="00B911B8">
        <w:rPr>
          <w:rFonts w:ascii="Times New Roman" w:hAnsi="Times New Roman" w:cs="Times New Roman"/>
          <w:sz w:val="24"/>
          <w:szCs w:val="24"/>
        </w:rPr>
        <w:t xml:space="preserve">, za materijalne rashode obveze na kraju izvještajnog razdoblja iznose </w:t>
      </w:r>
      <w:r w:rsidR="00BF39BD">
        <w:rPr>
          <w:rFonts w:ascii="Times New Roman" w:hAnsi="Times New Roman" w:cs="Times New Roman"/>
          <w:sz w:val="24"/>
          <w:szCs w:val="24"/>
        </w:rPr>
        <w:t>5.</w:t>
      </w:r>
      <w:r w:rsidR="00BB2DD4">
        <w:rPr>
          <w:rFonts w:ascii="Times New Roman" w:hAnsi="Times New Roman" w:cs="Times New Roman"/>
          <w:sz w:val="24"/>
          <w:szCs w:val="24"/>
        </w:rPr>
        <w:t>867,99</w:t>
      </w:r>
      <w:r w:rsidR="00B911B8">
        <w:rPr>
          <w:rFonts w:ascii="Times New Roman" w:hAnsi="Times New Roman" w:cs="Times New Roman"/>
          <w:sz w:val="24"/>
          <w:szCs w:val="24"/>
        </w:rPr>
        <w:t xml:space="preserve"> 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 w:rsidR="00B911B8">
        <w:rPr>
          <w:rFonts w:ascii="Times New Roman" w:hAnsi="Times New Roman" w:cs="Times New Roman"/>
          <w:sz w:val="24"/>
          <w:szCs w:val="24"/>
        </w:rPr>
        <w:t>, ob</w:t>
      </w:r>
      <w:r w:rsidR="008A563C">
        <w:rPr>
          <w:rFonts w:ascii="Times New Roman" w:hAnsi="Times New Roman" w:cs="Times New Roman"/>
          <w:sz w:val="24"/>
          <w:szCs w:val="24"/>
        </w:rPr>
        <w:t>veze</w:t>
      </w:r>
      <w:r w:rsidR="00B911B8">
        <w:rPr>
          <w:rFonts w:ascii="Times New Roman" w:hAnsi="Times New Roman" w:cs="Times New Roman"/>
          <w:sz w:val="24"/>
          <w:szCs w:val="24"/>
        </w:rPr>
        <w:t xml:space="preserve"> za financijske rashod</w:t>
      </w:r>
      <w:r w:rsidR="008A563C">
        <w:rPr>
          <w:rFonts w:ascii="Times New Roman" w:hAnsi="Times New Roman" w:cs="Times New Roman"/>
          <w:sz w:val="24"/>
          <w:szCs w:val="24"/>
        </w:rPr>
        <w:t xml:space="preserve">e </w:t>
      </w:r>
      <w:r w:rsidR="00B911B8">
        <w:rPr>
          <w:rFonts w:ascii="Times New Roman" w:hAnsi="Times New Roman" w:cs="Times New Roman"/>
          <w:sz w:val="24"/>
          <w:szCs w:val="24"/>
        </w:rPr>
        <w:t xml:space="preserve">iznose </w:t>
      </w:r>
      <w:r w:rsidR="00BF39BD">
        <w:rPr>
          <w:rFonts w:ascii="Times New Roman" w:hAnsi="Times New Roman" w:cs="Times New Roman"/>
          <w:sz w:val="24"/>
          <w:szCs w:val="24"/>
        </w:rPr>
        <w:t>5</w:t>
      </w:r>
      <w:r w:rsidR="007D1035">
        <w:rPr>
          <w:rFonts w:ascii="Times New Roman" w:hAnsi="Times New Roman" w:cs="Times New Roman"/>
          <w:sz w:val="24"/>
          <w:szCs w:val="24"/>
        </w:rPr>
        <w:t>9,08</w:t>
      </w:r>
      <w:r w:rsidR="00B911B8">
        <w:rPr>
          <w:rFonts w:ascii="Times New Roman" w:hAnsi="Times New Roman" w:cs="Times New Roman"/>
          <w:sz w:val="24"/>
          <w:szCs w:val="24"/>
        </w:rPr>
        <w:t xml:space="preserve"> 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 w:rsidR="00B911B8">
        <w:rPr>
          <w:rFonts w:ascii="Times New Roman" w:hAnsi="Times New Roman" w:cs="Times New Roman"/>
          <w:sz w:val="24"/>
          <w:szCs w:val="24"/>
        </w:rPr>
        <w:t xml:space="preserve">,  ostale tekuće obveze iznose </w:t>
      </w:r>
      <w:r w:rsidR="007D1035">
        <w:rPr>
          <w:rFonts w:ascii="Times New Roman" w:hAnsi="Times New Roman" w:cs="Times New Roman"/>
          <w:sz w:val="24"/>
          <w:szCs w:val="24"/>
        </w:rPr>
        <w:t>2.069,94</w:t>
      </w:r>
      <w:r w:rsidR="00B911B8">
        <w:rPr>
          <w:rFonts w:ascii="Times New Roman" w:hAnsi="Times New Roman" w:cs="Times New Roman"/>
          <w:sz w:val="24"/>
          <w:szCs w:val="24"/>
        </w:rPr>
        <w:t xml:space="preserve"> eur</w:t>
      </w:r>
      <w:r w:rsidR="00EE747A">
        <w:rPr>
          <w:rFonts w:ascii="Times New Roman" w:hAnsi="Times New Roman" w:cs="Times New Roman"/>
          <w:sz w:val="24"/>
          <w:szCs w:val="24"/>
        </w:rPr>
        <w:t>a</w:t>
      </w:r>
      <w:r w:rsidR="00BB6664">
        <w:rPr>
          <w:rFonts w:ascii="Times New Roman" w:hAnsi="Times New Roman" w:cs="Times New Roman"/>
          <w:sz w:val="24"/>
          <w:szCs w:val="24"/>
        </w:rPr>
        <w:t>,</w:t>
      </w:r>
      <w:r w:rsidR="007D1035">
        <w:rPr>
          <w:rFonts w:ascii="Times New Roman" w:hAnsi="Times New Roman" w:cs="Times New Roman"/>
          <w:sz w:val="24"/>
          <w:szCs w:val="24"/>
        </w:rPr>
        <w:t xml:space="preserve"> za  nabav</w:t>
      </w:r>
      <w:r w:rsidR="00BB6664">
        <w:rPr>
          <w:rFonts w:ascii="Times New Roman" w:hAnsi="Times New Roman" w:cs="Times New Roman"/>
          <w:sz w:val="24"/>
          <w:szCs w:val="24"/>
        </w:rPr>
        <w:t>u</w:t>
      </w:r>
      <w:r w:rsidR="007D1035">
        <w:rPr>
          <w:rFonts w:ascii="Times New Roman" w:hAnsi="Times New Roman" w:cs="Times New Roman"/>
          <w:sz w:val="24"/>
          <w:szCs w:val="24"/>
        </w:rPr>
        <w:t xml:space="preserve"> opreme odnosno knjiga za potrebe školske knjižnice iznosi 148,72 eura. </w:t>
      </w:r>
    </w:p>
    <w:p w14:paraId="54892C9B" w14:textId="77777777" w:rsidR="006A45F2" w:rsidRDefault="006A45F2" w:rsidP="006A4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C27CD" w14:textId="77777777" w:rsidR="006A45F2" w:rsidRDefault="006A45F2" w:rsidP="006A4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8CEB3" w14:textId="77777777" w:rsidR="006A45F2" w:rsidRDefault="006A45F2" w:rsidP="006A4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39057" w14:textId="455062A2" w:rsidR="006A45F2" w:rsidRDefault="006A45F2" w:rsidP="006A4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 računovodstva                                                                         Ravnateljica škole</w:t>
      </w:r>
    </w:p>
    <w:p w14:paraId="71609B6D" w14:textId="3DCA6902" w:rsidR="006A45F2" w:rsidRPr="006A45F2" w:rsidRDefault="006A45F2" w:rsidP="006A4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Kovačec                                                                                             Nikolina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Puklin</w:t>
      </w:r>
      <w:proofErr w:type="spellEnd"/>
    </w:p>
    <w:p w14:paraId="74B984EA" w14:textId="163EEF73" w:rsidR="00B911B8" w:rsidRDefault="00B911B8" w:rsidP="00B911B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63EE40" w14:textId="77777777" w:rsidR="00B911B8" w:rsidRPr="00B911B8" w:rsidRDefault="00B911B8" w:rsidP="00B911B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B911B8" w:rsidRPr="00B9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628F"/>
    <w:multiLevelType w:val="hybridMultilevel"/>
    <w:tmpl w:val="D3A02E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362D6"/>
    <w:multiLevelType w:val="hybridMultilevel"/>
    <w:tmpl w:val="4F1E98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A51A4"/>
    <w:multiLevelType w:val="hybridMultilevel"/>
    <w:tmpl w:val="6CEAA4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B23DD"/>
    <w:multiLevelType w:val="hybridMultilevel"/>
    <w:tmpl w:val="AC328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325867">
    <w:abstractNumId w:val="2"/>
  </w:num>
  <w:num w:numId="2" w16cid:durableId="1406297138">
    <w:abstractNumId w:val="0"/>
  </w:num>
  <w:num w:numId="3" w16cid:durableId="122309232">
    <w:abstractNumId w:val="3"/>
  </w:num>
  <w:num w:numId="4" w16cid:durableId="160858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8"/>
    <w:rsid w:val="00050E31"/>
    <w:rsid w:val="00065570"/>
    <w:rsid w:val="00176598"/>
    <w:rsid w:val="0024254C"/>
    <w:rsid w:val="00284485"/>
    <w:rsid w:val="003755D6"/>
    <w:rsid w:val="0038050C"/>
    <w:rsid w:val="00383B41"/>
    <w:rsid w:val="003F1606"/>
    <w:rsid w:val="00426B86"/>
    <w:rsid w:val="00445DA9"/>
    <w:rsid w:val="004B69F6"/>
    <w:rsid w:val="004C69C1"/>
    <w:rsid w:val="00514A5F"/>
    <w:rsid w:val="0061475C"/>
    <w:rsid w:val="006279F8"/>
    <w:rsid w:val="00654449"/>
    <w:rsid w:val="00673DAB"/>
    <w:rsid w:val="00682A81"/>
    <w:rsid w:val="006A113A"/>
    <w:rsid w:val="006A45F2"/>
    <w:rsid w:val="006B5C52"/>
    <w:rsid w:val="006C12B8"/>
    <w:rsid w:val="00740261"/>
    <w:rsid w:val="00741D8A"/>
    <w:rsid w:val="007A3A01"/>
    <w:rsid w:val="007B6913"/>
    <w:rsid w:val="007D1035"/>
    <w:rsid w:val="008621F9"/>
    <w:rsid w:val="008A563C"/>
    <w:rsid w:val="00941666"/>
    <w:rsid w:val="00944785"/>
    <w:rsid w:val="009541DA"/>
    <w:rsid w:val="0097019D"/>
    <w:rsid w:val="009D04E9"/>
    <w:rsid w:val="00A36EC3"/>
    <w:rsid w:val="00A87BA2"/>
    <w:rsid w:val="00A93924"/>
    <w:rsid w:val="00AB2797"/>
    <w:rsid w:val="00AB4EC5"/>
    <w:rsid w:val="00AE5DA3"/>
    <w:rsid w:val="00B911B8"/>
    <w:rsid w:val="00BB2DD4"/>
    <w:rsid w:val="00BB6664"/>
    <w:rsid w:val="00BF39BD"/>
    <w:rsid w:val="00D903A1"/>
    <w:rsid w:val="00D923A8"/>
    <w:rsid w:val="00DB5F52"/>
    <w:rsid w:val="00DF1B1D"/>
    <w:rsid w:val="00E47B0F"/>
    <w:rsid w:val="00EE747A"/>
    <w:rsid w:val="00F041B9"/>
    <w:rsid w:val="00F3161A"/>
    <w:rsid w:val="00F409F8"/>
    <w:rsid w:val="00F45B17"/>
    <w:rsid w:val="00F50996"/>
    <w:rsid w:val="00F60EFC"/>
    <w:rsid w:val="00F7639B"/>
    <w:rsid w:val="00F82DD6"/>
    <w:rsid w:val="00F8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149F"/>
  <w15:chartTrackingRefBased/>
  <w15:docId w15:val="{FF578D72-6A76-4DFB-A13D-F4D77DEE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39B"/>
    <w:pPr>
      <w:ind w:left="720"/>
      <w:contextualSpacing/>
    </w:pPr>
  </w:style>
  <w:style w:type="table" w:styleId="Reetkatablice">
    <w:name w:val="Table Grid"/>
    <w:basedOn w:val="Obinatablica"/>
    <w:uiPriority w:val="39"/>
    <w:rsid w:val="00F7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Kovačec</dc:creator>
  <cp:keywords/>
  <dc:description/>
  <cp:lastModifiedBy>Ana Kovačec</cp:lastModifiedBy>
  <cp:revision>16</cp:revision>
  <cp:lastPrinted>2025-01-30T08:02:00Z</cp:lastPrinted>
  <dcterms:created xsi:type="dcterms:W3CDTF">2023-07-11T07:53:00Z</dcterms:created>
  <dcterms:modified xsi:type="dcterms:W3CDTF">2025-01-30T08:02:00Z</dcterms:modified>
</cp:coreProperties>
</file>